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C0" w:rsidRPr="00BA3AA7" w:rsidRDefault="00BD3EC0" w:rsidP="00BD3EC0">
      <w:pPr>
        <w:spacing w:after="120"/>
        <w:jc w:val="center"/>
        <w:rPr>
          <w:rFonts w:ascii="Arial" w:hAnsi="Arial" w:cs="Arial"/>
        </w:rPr>
      </w:pPr>
      <w:bookmarkStart w:id="0" w:name="_GoBack"/>
      <w:bookmarkEnd w:id="0"/>
      <w:r>
        <w:rPr>
          <w:rFonts w:ascii="Arial" w:hAnsi="Arial" w:cs="Arial"/>
        </w:rPr>
        <w:t>TEHNIČNI LIST</w:t>
      </w:r>
    </w:p>
    <w:p w:rsidR="00BD3EC0" w:rsidRPr="00BA3AA7" w:rsidRDefault="000C5EEA" w:rsidP="00BD3EC0">
      <w:pPr>
        <w:spacing w:after="120"/>
        <w:jc w:val="center"/>
        <w:rPr>
          <w:rFonts w:ascii="Arial" w:hAnsi="Arial" w:cs="Arial"/>
          <w:sz w:val="48"/>
          <w:szCs w:val="48"/>
        </w:rPr>
      </w:pPr>
      <w:r>
        <w:rPr>
          <w:rFonts w:ascii="Arial" w:hAnsi="Arial" w:cs="Arial"/>
          <w:sz w:val="48"/>
          <w:szCs w:val="48"/>
        </w:rPr>
        <w:t>MQ PUR PENA</w:t>
      </w:r>
    </w:p>
    <w:p w:rsidR="00BD3EC0" w:rsidRPr="000F7DF3" w:rsidRDefault="00BD3EC0" w:rsidP="00BD3EC0">
      <w:pPr>
        <w:jc w:val="center"/>
        <w:rPr>
          <w:rFonts w:ascii="Arial" w:hAnsi="Arial" w:cs="Arial"/>
          <w:b/>
          <w:sz w:val="18"/>
          <w:szCs w:val="18"/>
          <w:lang w:val="sl-SI"/>
        </w:rPr>
      </w:pPr>
      <w:r w:rsidRPr="000F7DF3">
        <w:rPr>
          <w:rFonts w:ascii="Arial" w:hAnsi="Arial" w:cs="Arial"/>
          <w:b/>
          <w:sz w:val="18"/>
          <w:szCs w:val="18"/>
          <w:lang w:val="sl-SI"/>
        </w:rPr>
        <w:t>1K poliuretanska pena - pištolska</w:t>
      </w:r>
    </w:p>
    <w:p w:rsidR="00BD3EC0" w:rsidRPr="000F7DF3" w:rsidRDefault="00BD3EC0" w:rsidP="00BD3EC0">
      <w:pPr>
        <w:rPr>
          <w:rFonts w:ascii="Arial" w:hAnsi="Arial" w:cs="Arial"/>
          <w:sz w:val="18"/>
          <w:szCs w:val="18"/>
          <w:lang w:val="sl-SI"/>
        </w:rPr>
      </w:pPr>
    </w:p>
    <w:p w:rsidR="00BD3EC0" w:rsidRPr="000F7DF3" w:rsidRDefault="00BD3EC0" w:rsidP="00BD3EC0">
      <w:pPr>
        <w:pStyle w:val="Telobesedila"/>
        <w:spacing w:line="360" w:lineRule="auto"/>
        <w:rPr>
          <w:color w:val="000000"/>
          <w:sz w:val="16"/>
          <w:szCs w:val="16"/>
          <w:lang w:val="sl-SI"/>
        </w:rPr>
      </w:pPr>
      <w:r w:rsidRPr="000F7DF3">
        <w:rPr>
          <w:b/>
          <w:sz w:val="16"/>
          <w:szCs w:val="16"/>
          <w:lang w:val="sl-SI"/>
        </w:rPr>
        <w:t>Pakiranje:</w:t>
      </w:r>
      <w:r w:rsidRPr="000F7DF3">
        <w:rPr>
          <w:sz w:val="16"/>
          <w:szCs w:val="16"/>
          <w:lang w:val="sl-SI"/>
        </w:rPr>
        <w:t xml:space="preserve"> 750 ml</w:t>
      </w:r>
      <w:r w:rsidRPr="000F7DF3">
        <w:rPr>
          <w:sz w:val="16"/>
          <w:szCs w:val="16"/>
          <w:lang w:val="sl-SI"/>
        </w:rPr>
        <w:tab/>
      </w:r>
      <w:r w:rsidRPr="000F7DF3">
        <w:rPr>
          <w:sz w:val="16"/>
          <w:szCs w:val="16"/>
          <w:lang w:val="sl-SI"/>
        </w:rPr>
        <w:tab/>
      </w:r>
      <w:r w:rsidRPr="000F7DF3">
        <w:rPr>
          <w:sz w:val="16"/>
          <w:szCs w:val="16"/>
          <w:lang w:val="sl-SI"/>
        </w:rPr>
        <w:tab/>
      </w:r>
      <w:r w:rsidRPr="000F7DF3">
        <w:rPr>
          <w:sz w:val="16"/>
          <w:szCs w:val="16"/>
          <w:lang w:val="sl-SI"/>
        </w:rPr>
        <w:tab/>
      </w:r>
      <w:r w:rsidRPr="000F7DF3">
        <w:rPr>
          <w:sz w:val="16"/>
          <w:szCs w:val="16"/>
          <w:lang w:val="sl-SI"/>
        </w:rPr>
        <w:tab/>
      </w:r>
      <w:r w:rsidRPr="000F7DF3">
        <w:rPr>
          <w:sz w:val="16"/>
          <w:szCs w:val="16"/>
          <w:lang w:val="sl-SI"/>
        </w:rPr>
        <w:tab/>
      </w:r>
      <w:r w:rsidRPr="000F7DF3">
        <w:rPr>
          <w:sz w:val="16"/>
          <w:szCs w:val="16"/>
          <w:lang w:val="sl-SI"/>
        </w:rPr>
        <w:tab/>
        <w:t xml:space="preserve">   </w:t>
      </w:r>
      <w:r w:rsidRPr="000F7DF3">
        <w:rPr>
          <w:b/>
          <w:color w:val="000000"/>
          <w:sz w:val="16"/>
          <w:szCs w:val="16"/>
          <w:lang w:val="sl-SI"/>
        </w:rPr>
        <w:t xml:space="preserve">Rok uporabe: </w:t>
      </w:r>
      <w:r w:rsidRPr="000F7DF3">
        <w:rPr>
          <w:color w:val="000000"/>
          <w:sz w:val="16"/>
          <w:szCs w:val="16"/>
          <w:lang w:val="sl-SI"/>
        </w:rPr>
        <w:t>15 mesecev od datuma proizvodnje</w:t>
      </w:r>
    </w:p>
    <w:p w:rsidR="00BD3EC0" w:rsidRPr="00EF7F8E" w:rsidRDefault="00BD3EC0" w:rsidP="00BD3EC0">
      <w:pPr>
        <w:rPr>
          <w:rFonts w:ascii="Arial" w:hAnsi="Arial" w:cs="Arial"/>
          <w:sz w:val="16"/>
          <w:szCs w:val="16"/>
        </w:rPr>
      </w:pPr>
    </w:p>
    <w:p w:rsidR="00BD3EC0" w:rsidRPr="004125E5" w:rsidRDefault="000C5EEA" w:rsidP="00BD3EC0">
      <w:pPr>
        <w:spacing w:line="360" w:lineRule="auto"/>
        <w:jc w:val="both"/>
        <w:rPr>
          <w:rFonts w:ascii="Arial" w:hAnsi="Arial" w:cs="Arial"/>
          <w:sz w:val="16"/>
          <w:szCs w:val="16"/>
          <w:lang w:val="sl-SI"/>
        </w:rPr>
      </w:pPr>
      <w:r>
        <w:rPr>
          <w:rFonts w:ascii="Arial" w:hAnsi="Arial" w:cs="Arial"/>
          <w:sz w:val="16"/>
          <w:szCs w:val="16"/>
          <w:lang w:val="sl-SI"/>
        </w:rPr>
        <w:t>MQ PUR PENA</w:t>
      </w:r>
      <w:r w:rsidR="00BD3EC0" w:rsidRPr="005C23B0">
        <w:rPr>
          <w:rFonts w:ascii="Arial" w:hAnsi="Arial" w:cs="Arial"/>
          <w:sz w:val="16"/>
          <w:szCs w:val="16"/>
          <w:lang w:val="sl-SI"/>
        </w:rPr>
        <w:t xml:space="preserve"> je </w:t>
      </w:r>
      <w:r w:rsidR="00BD3EC0">
        <w:rPr>
          <w:rFonts w:ascii="Arial" w:hAnsi="Arial" w:cs="Arial"/>
          <w:sz w:val="16"/>
          <w:szCs w:val="16"/>
          <w:lang w:val="sl-SI"/>
        </w:rPr>
        <w:t>eno-komponentna PU pena, ki se strjuje pod vplivom zračne vlage. Doza je opremljena s posebnim plastičnim nastavkom, ki omogoča uporabo-nanos s pištolo. Strjena PU pena je zelo dober toplotni in zvočni izolator ter ima hkrati odlično oprijemljivost na večino gradbenih materialov, razen na silikon, polietilen in teflon.</w:t>
      </w:r>
      <w:r w:rsidR="00232DCA">
        <w:rPr>
          <w:rFonts w:ascii="Arial" w:hAnsi="Arial" w:cs="Arial"/>
          <w:sz w:val="16"/>
          <w:szCs w:val="16"/>
          <w:lang w:val="sl-SI"/>
        </w:rPr>
        <w:t xml:space="preserve"> Izkoristek je odvisen</w:t>
      </w:r>
      <w:r w:rsidR="00BD3EC0">
        <w:rPr>
          <w:rFonts w:ascii="Arial" w:hAnsi="Arial" w:cs="Arial"/>
          <w:sz w:val="16"/>
          <w:lang w:val="sl-SI"/>
        </w:rPr>
        <w:t xml:space="preserve"> od delovnih pogojev – temperature, vlage v zraku, volumen razteznosti in drugo.</w:t>
      </w:r>
    </w:p>
    <w:p w:rsidR="00BD3EC0" w:rsidRPr="00BD3EC0" w:rsidRDefault="00BD3EC0" w:rsidP="00BD3EC0">
      <w:pPr>
        <w:pStyle w:val="Glava"/>
        <w:tabs>
          <w:tab w:val="clear" w:pos="4153"/>
          <w:tab w:val="clear" w:pos="8306"/>
        </w:tabs>
        <w:ind w:right="96"/>
        <w:jc w:val="both"/>
        <w:rPr>
          <w:rFonts w:ascii="Arial" w:hAnsi="Arial" w:cs="Arial"/>
          <w:b/>
          <w:color w:val="000000"/>
          <w:sz w:val="16"/>
          <w:szCs w:val="16"/>
          <w:lang w:val="sl-SI"/>
        </w:rPr>
      </w:pPr>
    </w:p>
    <w:p w:rsidR="00BD3EC0" w:rsidRPr="00BD3EC0" w:rsidRDefault="00BD3EC0" w:rsidP="00BD3EC0">
      <w:pPr>
        <w:pStyle w:val="Glava"/>
        <w:tabs>
          <w:tab w:val="clear" w:pos="4153"/>
          <w:tab w:val="clear" w:pos="8306"/>
        </w:tabs>
        <w:spacing w:before="120"/>
        <w:ind w:right="96"/>
        <w:jc w:val="both"/>
        <w:rPr>
          <w:rFonts w:ascii="Arial" w:hAnsi="Arial" w:cs="Arial"/>
          <w:b/>
          <w:color w:val="000000"/>
          <w:sz w:val="16"/>
          <w:szCs w:val="16"/>
          <w:lang w:val="sl-SI"/>
        </w:rPr>
        <w:sectPr w:rsidR="00BD3EC0" w:rsidRPr="00BD3EC0" w:rsidSect="006000D1">
          <w:headerReference w:type="default" r:id="rId8"/>
          <w:footerReference w:type="default" r:id="rId9"/>
          <w:headerReference w:type="first" r:id="rId10"/>
          <w:footerReference w:type="first" r:id="rId11"/>
          <w:pgSz w:w="11906" w:h="16838" w:code="9"/>
          <w:pgMar w:top="851" w:right="851" w:bottom="851" w:left="1418" w:header="851" w:footer="567" w:gutter="0"/>
          <w:cols w:space="708"/>
          <w:titlePg/>
          <w:docGrid w:linePitch="360"/>
        </w:sectPr>
      </w:pPr>
    </w:p>
    <w:p w:rsidR="00BD3EC0" w:rsidRPr="004125E5" w:rsidRDefault="00BD3EC0" w:rsidP="00BD3EC0">
      <w:pPr>
        <w:pStyle w:val="Glava"/>
        <w:tabs>
          <w:tab w:val="clear" w:pos="4153"/>
          <w:tab w:val="clear" w:pos="8306"/>
        </w:tabs>
        <w:jc w:val="both"/>
        <w:rPr>
          <w:rFonts w:ascii="Arial" w:hAnsi="Arial" w:cs="Arial"/>
          <w:b/>
          <w:color w:val="000000"/>
          <w:sz w:val="16"/>
          <w:szCs w:val="16"/>
          <w:lang w:val="sl-SI"/>
        </w:rPr>
      </w:pPr>
      <w:r w:rsidRPr="004125E5">
        <w:rPr>
          <w:rFonts w:ascii="Arial" w:hAnsi="Arial" w:cs="Arial"/>
          <w:b/>
          <w:color w:val="000000"/>
          <w:sz w:val="16"/>
          <w:szCs w:val="16"/>
          <w:lang w:val="sl-SI"/>
        </w:rPr>
        <w:lastRenderedPageBreak/>
        <w:t>LASTNOSTI</w:t>
      </w:r>
    </w:p>
    <w:p w:rsidR="00BD3EC0" w:rsidRPr="004125E5" w:rsidRDefault="00BD3EC0" w:rsidP="00BD3EC0">
      <w:pPr>
        <w:pStyle w:val="Glava"/>
        <w:tabs>
          <w:tab w:val="clear" w:pos="4153"/>
          <w:tab w:val="clear" w:pos="8306"/>
        </w:tabs>
        <w:jc w:val="both"/>
        <w:rPr>
          <w:rFonts w:ascii="Arial" w:hAnsi="Arial" w:cs="Arial"/>
          <w:color w:val="000000"/>
          <w:sz w:val="16"/>
          <w:szCs w:val="16"/>
          <w:lang w:val="sl-SI"/>
        </w:rPr>
      </w:pPr>
      <w:r w:rsidRPr="004125E5">
        <w:rPr>
          <w:rFonts w:ascii="Arial" w:hAnsi="Arial" w:cs="Arial"/>
          <w:b/>
          <w:color w:val="000000"/>
          <w:sz w:val="16"/>
          <w:szCs w:val="16"/>
          <w:lang w:val="sl-SI"/>
        </w:rPr>
        <w:tab/>
      </w:r>
      <w:r w:rsidRPr="004125E5">
        <w:rPr>
          <w:rFonts w:ascii="Arial" w:hAnsi="Arial" w:cs="Arial"/>
          <w:b/>
          <w:color w:val="000000"/>
          <w:sz w:val="16"/>
          <w:szCs w:val="16"/>
          <w:lang w:val="sl-SI"/>
        </w:rPr>
        <w:tab/>
      </w:r>
      <w:r w:rsidRPr="004125E5">
        <w:rPr>
          <w:rFonts w:ascii="Arial" w:hAnsi="Arial" w:cs="Arial"/>
          <w:b/>
          <w:color w:val="000000"/>
          <w:sz w:val="16"/>
          <w:szCs w:val="16"/>
          <w:lang w:val="sl-SI"/>
        </w:rPr>
        <w:tab/>
      </w:r>
      <w:r w:rsidRPr="004125E5">
        <w:rPr>
          <w:rFonts w:ascii="Arial" w:hAnsi="Arial" w:cs="Arial"/>
          <w:b/>
          <w:color w:val="000000"/>
          <w:sz w:val="16"/>
          <w:szCs w:val="16"/>
          <w:lang w:val="sl-SI"/>
        </w:rPr>
        <w:tab/>
      </w:r>
    </w:p>
    <w:p w:rsidR="00BD3EC0" w:rsidRDefault="00BD3EC0" w:rsidP="00BD3EC0">
      <w:pPr>
        <w:pStyle w:val="Glava"/>
        <w:numPr>
          <w:ilvl w:val="0"/>
          <w:numId w:val="7"/>
        </w:numPr>
        <w:tabs>
          <w:tab w:val="clear" w:pos="4153"/>
          <w:tab w:val="clear" w:pos="8306"/>
        </w:tabs>
        <w:ind w:left="714" w:hanging="357"/>
        <w:jc w:val="both"/>
        <w:rPr>
          <w:rFonts w:ascii="Arial" w:hAnsi="Arial" w:cs="Arial"/>
          <w:bCs/>
          <w:color w:val="000000"/>
          <w:sz w:val="16"/>
          <w:szCs w:val="16"/>
          <w:lang w:val="sl-SI"/>
        </w:rPr>
      </w:pPr>
      <w:r>
        <w:rPr>
          <w:rFonts w:ascii="Arial" w:hAnsi="Arial" w:cs="Arial"/>
          <w:bCs/>
          <w:color w:val="000000"/>
          <w:sz w:val="16"/>
          <w:szCs w:val="16"/>
          <w:lang w:val="sl-SI"/>
        </w:rPr>
        <w:t>o</w:t>
      </w:r>
      <w:r w:rsidRPr="004125E5">
        <w:rPr>
          <w:rFonts w:ascii="Arial" w:hAnsi="Arial" w:cs="Arial"/>
          <w:bCs/>
          <w:color w:val="000000"/>
          <w:sz w:val="16"/>
          <w:szCs w:val="16"/>
          <w:lang w:val="sl-SI"/>
        </w:rPr>
        <w:t>dlična oprijemljivost na večin</w:t>
      </w:r>
      <w:r>
        <w:rPr>
          <w:rFonts w:ascii="Arial" w:hAnsi="Arial" w:cs="Arial"/>
          <w:bCs/>
          <w:color w:val="000000"/>
          <w:sz w:val="16"/>
          <w:szCs w:val="16"/>
          <w:lang w:val="sl-SI"/>
        </w:rPr>
        <w:t>o materialov</w:t>
      </w:r>
    </w:p>
    <w:p w:rsidR="00BD3EC0" w:rsidRDefault="00BD3EC0" w:rsidP="00BD3EC0">
      <w:pPr>
        <w:pStyle w:val="Glava"/>
        <w:numPr>
          <w:ilvl w:val="0"/>
          <w:numId w:val="7"/>
        </w:numPr>
        <w:tabs>
          <w:tab w:val="clear" w:pos="4153"/>
          <w:tab w:val="clear" w:pos="8306"/>
        </w:tabs>
        <w:ind w:left="714" w:hanging="357"/>
        <w:jc w:val="both"/>
        <w:rPr>
          <w:rFonts w:ascii="Arial" w:hAnsi="Arial" w:cs="Arial"/>
          <w:bCs/>
          <w:color w:val="000000"/>
          <w:sz w:val="16"/>
          <w:szCs w:val="16"/>
          <w:lang w:val="sl-SI"/>
        </w:rPr>
      </w:pPr>
      <w:r>
        <w:rPr>
          <w:rFonts w:ascii="Arial" w:hAnsi="Arial" w:cs="Arial"/>
          <w:bCs/>
          <w:color w:val="000000"/>
          <w:sz w:val="16"/>
          <w:szCs w:val="16"/>
          <w:lang w:val="sl-SI"/>
        </w:rPr>
        <w:t>odlična za montažo in zapolnjevanje</w:t>
      </w:r>
    </w:p>
    <w:p w:rsidR="00BD3EC0" w:rsidRPr="004125E5" w:rsidRDefault="00BD3EC0" w:rsidP="00BD3EC0">
      <w:pPr>
        <w:pStyle w:val="Glava"/>
        <w:numPr>
          <w:ilvl w:val="0"/>
          <w:numId w:val="7"/>
        </w:numPr>
        <w:tabs>
          <w:tab w:val="clear" w:pos="4153"/>
          <w:tab w:val="clear" w:pos="8306"/>
        </w:tabs>
        <w:ind w:left="714" w:hanging="357"/>
        <w:jc w:val="both"/>
        <w:rPr>
          <w:rFonts w:ascii="Arial" w:hAnsi="Arial" w:cs="Arial"/>
          <w:bCs/>
          <w:color w:val="000000"/>
          <w:sz w:val="16"/>
          <w:szCs w:val="16"/>
          <w:lang w:val="sl-SI"/>
        </w:rPr>
      </w:pPr>
      <w:r>
        <w:rPr>
          <w:rFonts w:ascii="Arial" w:hAnsi="Arial" w:cs="Arial"/>
          <w:bCs/>
          <w:color w:val="000000"/>
          <w:sz w:val="16"/>
          <w:szCs w:val="16"/>
          <w:lang w:val="sl-SI"/>
        </w:rPr>
        <w:t>visoka toplotna in zvočna izolacija</w:t>
      </w:r>
    </w:p>
    <w:p w:rsidR="00BD3EC0" w:rsidRPr="004125E5" w:rsidRDefault="00232DCA" w:rsidP="00BD3EC0">
      <w:pPr>
        <w:pStyle w:val="Glava"/>
        <w:numPr>
          <w:ilvl w:val="0"/>
          <w:numId w:val="7"/>
        </w:numPr>
        <w:tabs>
          <w:tab w:val="clear" w:pos="4153"/>
          <w:tab w:val="clear" w:pos="8306"/>
        </w:tabs>
        <w:ind w:left="714" w:hanging="357"/>
        <w:jc w:val="both"/>
        <w:rPr>
          <w:rFonts w:ascii="Arial" w:hAnsi="Arial" w:cs="Arial"/>
          <w:bCs/>
          <w:color w:val="000000"/>
          <w:sz w:val="16"/>
          <w:szCs w:val="16"/>
          <w:lang w:val="sl-SI"/>
        </w:rPr>
      </w:pPr>
      <w:r>
        <w:rPr>
          <w:rFonts w:ascii="Arial" w:hAnsi="Arial" w:cs="Arial"/>
          <w:bCs/>
          <w:color w:val="000000"/>
          <w:sz w:val="16"/>
          <w:szCs w:val="16"/>
          <w:lang w:val="sl-SI"/>
        </w:rPr>
        <w:t>dobra stabilnost</w:t>
      </w:r>
    </w:p>
    <w:p w:rsidR="00BD3EC0" w:rsidRPr="004125E5" w:rsidRDefault="00BD3EC0" w:rsidP="00BD3EC0">
      <w:pPr>
        <w:pStyle w:val="Glava"/>
        <w:numPr>
          <w:ilvl w:val="0"/>
          <w:numId w:val="7"/>
        </w:numPr>
        <w:tabs>
          <w:tab w:val="clear" w:pos="4153"/>
          <w:tab w:val="clear" w:pos="8306"/>
        </w:tabs>
        <w:ind w:left="714" w:hanging="357"/>
        <w:jc w:val="both"/>
        <w:rPr>
          <w:rFonts w:ascii="Arial" w:hAnsi="Arial" w:cs="Arial"/>
          <w:bCs/>
          <w:color w:val="000000"/>
          <w:sz w:val="16"/>
          <w:szCs w:val="16"/>
          <w:lang w:val="sl-SI"/>
        </w:rPr>
      </w:pPr>
      <w:r>
        <w:rPr>
          <w:rFonts w:ascii="Arial" w:hAnsi="Arial" w:cs="Arial"/>
          <w:bCs/>
          <w:color w:val="000000"/>
          <w:sz w:val="16"/>
          <w:szCs w:val="16"/>
          <w:lang w:val="sl-SI"/>
        </w:rPr>
        <w:t>odporna na vlago in staranje</w:t>
      </w:r>
    </w:p>
    <w:p w:rsidR="00BD3EC0" w:rsidRDefault="00BD3EC0" w:rsidP="000C5EEA">
      <w:pPr>
        <w:pStyle w:val="Glava"/>
        <w:numPr>
          <w:ilvl w:val="0"/>
          <w:numId w:val="7"/>
        </w:numPr>
        <w:tabs>
          <w:tab w:val="clear" w:pos="4153"/>
          <w:tab w:val="clear" w:pos="8306"/>
        </w:tabs>
        <w:ind w:left="714" w:hanging="357"/>
        <w:jc w:val="both"/>
        <w:rPr>
          <w:rFonts w:ascii="Arial" w:hAnsi="Arial" w:cs="Arial"/>
          <w:bCs/>
          <w:color w:val="000000"/>
          <w:sz w:val="16"/>
          <w:szCs w:val="16"/>
          <w:lang w:val="sl-SI"/>
        </w:rPr>
      </w:pPr>
      <w:r>
        <w:rPr>
          <w:rFonts w:ascii="Arial" w:hAnsi="Arial" w:cs="Arial"/>
          <w:bCs/>
          <w:color w:val="000000"/>
          <w:sz w:val="16"/>
          <w:szCs w:val="16"/>
          <w:lang w:val="sl-SI"/>
        </w:rPr>
        <w:t>natančno doziranje in minimalni ostanek odpada</w:t>
      </w:r>
    </w:p>
    <w:p w:rsidR="000C5EEA" w:rsidRPr="004125E5" w:rsidRDefault="000C5EEA" w:rsidP="000C5EEA">
      <w:pPr>
        <w:pStyle w:val="Glava"/>
        <w:tabs>
          <w:tab w:val="clear" w:pos="4153"/>
          <w:tab w:val="clear" w:pos="8306"/>
        </w:tabs>
        <w:ind w:left="357"/>
        <w:jc w:val="both"/>
        <w:rPr>
          <w:rFonts w:ascii="Arial" w:hAnsi="Arial" w:cs="Arial"/>
          <w:bCs/>
          <w:color w:val="000000"/>
          <w:sz w:val="16"/>
          <w:szCs w:val="16"/>
          <w:lang w:val="sl-SI"/>
        </w:rPr>
      </w:pPr>
    </w:p>
    <w:p w:rsidR="00BD3EC0" w:rsidRPr="004125E5" w:rsidRDefault="00BD3EC0" w:rsidP="00BD3EC0">
      <w:pPr>
        <w:pStyle w:val="Glava"/>
        <w:tabs>
          <w:tab w:val="clear" w:pos="4153"/>
          <w:tab w:val="clear" w:pos="8306"/>
        </w:tabs>
        <w:jc w:val="both"/>
        <w:rPr>
          <w:rFonts w:ascii="Arial" w:hAnsi="Arial" w:cs="Arial"/>
          <w:bCs/>
          <w:color w:val="000000"/>
          <w:sz w:val="16"/>
          <w:szCs w:val="16"/>
          <w:lang w:val="sl-SI"/>
        </w:rPr>
      </w:pPr>
    </w:p>
    <w:p w:rsidR="00BD3EC0" w:rsidRPr="004125E5" w:rsidRDefault="00BD3EC0" w:rsidP="00BD3EC0">
      <w:pPr>
        <w:pStyle w:val="Glava"/>
        <w:tabs>
          <w:tab w:val="clear" w:pos="4153"/>
          <w:tab w:val="clear" w:pos="8306"/>
        </w:tabs>
        <w:jc w:val="both"/>
        <w:rPr>
          <w:rFonts w:ascii="Arial" w:hAnsi="Arial" w:cs="Arial"/>
          <w:b/>
          <w:color w:val="000000"/>
          <w:sz w:val="16"/>
          <w:szCs w:val="16"/>
          <w:lang w:val="sl-SI"/>
        </w:rPr>
      </w:pPr>
      <w:r w:rsidRPr="004125E5">
        <w:rPr>
          <w:rFonts w:ascii="Arial" w:hAnsi="Arial" w:cs="Arial"/>
          <w:b/>
          <w:color w:val="000000"/>
          <w:sz w:val="16"/>
          <w:szCs w:val="16"/>
          <w:lang w:val="sl-SI"/>
        </w:rPr>
        <w:lastRenderedPageBreak/>
        <w:t>PODROČJA UPORABE</w:t>
      </w:r>
    </w:p>
    <w:p w:rsidR="00BD3EC0" w:rsidRPr="004125E5" w:rsidRDefault="00BD3EC0" w:rsidP="00BD3EC0">
      <w:pPr>
        <w:pStyle w:val="Glava"/>
        <w:tabs>
          <w:tab w:val="clear" w:pos="4153"/>
          <w:tab w:val="clear" w:pos="8306"/>
        </w:tabs>
        <w:jc w:val="both"/>
        <w:rPr>
          <w:rFonts w:ascii="Arial" w:hAnsi="Arial" w:cs="Arial"/>
          <w:color w:val="000000"/>
          <w:sz w:val="16"/>
          <w:szCs w:val="16"/>
          <w:lang w:val="sl-SI"/>
        </w:rPr>
      </w:pPr>
    </w:p>
    <w:p w:rsidR="00BD3EC0" w:rsidRDefault="00BD3EC0" w:rsidP="00BD3EC0">
      <w:pPr>
        <w:pStyle w:val="Glava"/>
        <w:numPr>
          <w:ilvl w:val="0"/>
          <w:numId w:val="8"/>
        </w:numPr>
        <w:tabs>
          <w:tab w:val="clear" w:pos="4153"/>
          <w:tab w:val="clear" w:pos="8306"/>
        </w:tabs>
        <w:jc w:val="both"/>
        <w:rPr>
          <w:rFonts w:ascii="Arial" w:hAnsi="Arial" w:cs="Arial"/>
          <w:bCs/>
          <w:color w:val="000000"/>
          <w:sz w:val="16"/>
          <w:szCs w:val="16"/>
          <w:lang w:val="sl-SI"/>
        </w:rPr>
      </w:pPr>
      <w:r>
        <w:rPr>
          <w:rFonts w:ascii="Arial" w:hAnsi="Arial" w:cs="Arial"/>
          <w:bCs/>
          <w:color w:val="000000"/>
          <w:sz w:val="16"/>
          <w:szCs w:val="16"/>
          <w:lang w:val="sl-SI"/>
        </w:rPr>
        <w:t>montaža oken in vrat</w:t>
      </w:r>
    </w:p>
    <w:p w:rsidR="00BD3EC0" w:rsidRDefault="00BD3EC0" w:rsidP="00BD3EC0">
      <w:pPr>
        <w:pStyle w:val="Glava"/>
        <w:numPr>
          <w:ilvl w:val="0"/>
          <w:numId w:val="8"/>
        </w:numPr>
        <w:tabs>
          <w:tab w:val="clear" w:pos="4153"/>
          <w:tab w:val="clear" w:pos="8306"/>
        </w:tabs>
        <w:jc w:val="both"/>
        <w:rPr>
          <w:rFonts w:ascii="Arial" w:hAnsi="Arial" w:cs="Arial"/>
          <w:bCs/>
          <w:color w:val="000000"/>
          <w:sz w:val="16"/>
          <w:szCs w:val="16"/>
          <w:lang w:val="sl-SI"/>
        </w:rPr>
      </w:pPr>
      <w:r>
        <w:rPr>
          <w:rFonts w:ascii="Arial" w:hAnsi="Arial" w:cs="Arial"/>
          <w:bCs/>
          <w:color w:val="000000"/>
          <w:sz w:val="16"/>
          <w:szCs w:val="16"/>
          <w:lang w:val="sl-SI"/>
        </w:rPr>
        <w:t>zapolnjevanje razpok</w:t>
      </w:r>
    </w:p>
    <w:p w:rsidR="00BD3EC0" w:rsidRDefault="00BD3EC0" w:rsidP="00BD3EC0">
      <w:pPr>
        <w:pStyle w:val="Glava"/>
        <w:numPr>
          <w:ilvl w:val="0"/>
          <w:numId w:val="8"/>
        </w:numPr>
        <w:tabs>
          <w:tab w:val="clear" w:pos="4153"/>
          <w:tab w:val="clear" w:pos="8306"/>
        </w:tabs>
        <w:jc w:val="both"/>
        <w:rPr>
          <w:rFonts w:ascii="Arial" w:hAnsi="Arial" w:cs="Arial"/>
          <w:bCs/>
          <w:color w:val="000000"/>
          <w:sz w:val="16"/>
          <w:szCs w:val="16"/>
          <w:lang w:val="sl-SI"/>
        </w:rPr>
      </w:pPr>
      <w:r>
        <w:rPr>
          <w:rFonts w:ascii="Arial" w:hAnsi="Arial" w:cs="Arial"/>
          <w:bCs/>
          <w:color w:val="000000"/>
          <w:sz w:val="16"/>
          <w:szCs w:val="16"/>
          <w:lang w:val="sl-SI"/>
        </w:rPr>
        <w:t>tesnjenje odprtin pri strešnih konstrukcijah</w:t>
      </w:r>
    </w:p>
    <w:p w:rsidR="00BD3EC0" w:rsidRDefault="00BD3EC0" w:rsidP="00BD3EC0">
      <w:pPr>
        <w:pStyle w:val="Glava"/>
        <w:numPr>
          <w:ilvl w:val="0"/>
          <w:numId w:val="8"/>
        </w:numPr>
        <w:tabs>
          <w:tab w:val="clear" w:pos="4153"/>
          <w:tab w:val="clear" w:pos="8306"/>
        </w:tabs>
        <w:jc w:val="both"/>
        <w:rPr>
          <w:rFonts w:ascii="Arial" w:hAnsi="Arial" w:cs="Arial"/>
          <w:bCs/>
          <w:color w:val="000000"/>
          <w:sz w:val="16"/>
          <w:szCs w:val="16"/>
          <w:lang w:val="sl-SI"/>
        </w:rPr>
      </w:pPr>
      <w:r>
        <w:rPr>
          <w:rFonts w:ascii="Arial" w:hAnsi="Arial" w:cs="Arial"/>
          <w:bCs/>
          <w:color w:val="000000"/>
          <w:sz w:val="16"/>
          <w:szCs w:val="16"/>
          <w:lang w:val="sl-SI"/>
        </w:rPr>
        <w:t>povezovanje izolacijskih materialov</w:t>
      </w:r>
    </w:p>
    <w:p w:rsidR="00BD3EC0" w:rsidRDefault="00BD3EC0" w:rsidP="00BD3EC0">
      <w:pPr>
        <w:pStyle w:val="Glava"/>
        <w:numPr>
          <w:ilvl w:val="0"/>
          <w:numId w:val="8"/>
        </w:numPr>
        <w:tabs>
          <w:tab w:val="clear" w:pos="4153"/>
          <w:tab w:val="clear" w:pos="8306"/>
        </w:tabs>
        <w:jc w:val="both"/>
        <w:rPr>
          <w:rFonts w:ascii="Arial" w:hAnsi="Arial" w:cs="Arial"/>
          <w:bCs/>
          <w:color w:val="000000"/>
          <w:sz w:val="16"/>
          <w:szCs w:val="16"/>
          <w:lang w:val="sl-SI"/>
        </w:rPr>
      </w:pPr>
      <w:r>
        <w:rPr>
          <w:rFonts w:ascii="Arial" w:hAnsi="Arial" w:cs="Arial"/>
          <w:bCs/>
          <w:color w:val="000000"/>
          <w:sz w:val="16"/>
          <w:szCs w:val="16"/>
          <w:lang w:val="sl-SI"/>
        </w:rPr>
        <w:t>zagotavljanje zvočne izolacije</w:t>
      </w:r>
    </w:p>
    <w:p w:rsidR="00BD3EC0" w:rsidRPr="004125E5" w:rsidRDefault="00BD3EC0" w:rsidP="00BD3EC0">
      <w:pPr>
        <w:pStyle w:val="Glava"/>
        <w:numPr>
          <w:ilvl w:val="0"/>
          <w:numId w:val="8"/>
        </w:numPr>
        <w:tabs>
          <w:tab w:val="clear" w:pos="4153"/>
          <w:tab w:val="clear" w:pos="8306"/>
        </w:tabs>
        <w:jc w:val="both"/>
        <w:rPr>
          <w:rFonts w:ascii="Arial" w:hAnsi="Arial" w:cs="Arial"/>
          <w:bCs/>
          <w:color w:val="000000"/>
          <w:sz w:val="16"/>
          <w:szCs w:val="16"/>
          <w:lang w:val="sl-SI"/>
        </w:rPr>
      </w:pPr>
      <w:r>
        <w:rPr>
          <w:rFonts w:ascii="Arial" w:hAnsi="Arial" w:cs="Arial"/>
          <w:bCs/>
          <w:color w:val="000000"/>
          <w:sz w:val="16"/>
          <w:szCs w:val="16"/>
          <w:lang w:val="sl-SI"/>
        </w:rPr>
        <w:t>zapolnjevanje odprtin pri inštalacijah</w:t>
      </w:r>
    </w:p>
    <w:p w:rsidR="00BD3EC0" w:rsidRPr="004125E5" w:rsidRDefault="00BD3EC0" w:rsidP="00BD3EC0">
      <w:pPr>
        <w:pStyle w:val="Glava"/>
        <w:numPr>
          <w:ilvl w:val="0"/>
          <w:numId w:val="8"/>
        </w:numPr>
        <w:tabs>
          <w:tab w:val="clear" w:pos="4153"/>
          <w:tab w:val="clear" w:pos="8306"/>
        </w:tabs>
        <w:jc w:val="both"/>
        <w:rPr>
          <w:rFonts w:ascii="Arial" w:hAnsi="Arial" w:cs="Arial"/>
          <w:color w:val="000000"/>
          <w:sz w:val="16"/>
          <w:szCs w:val="16"/>
          <w:lang w:val="sl-SI"/>
        </w:rPr>
      </w:pPr>
      <w:r>
        <w:rPr>
          <w:rFonts w:ascii="Arial" w:hAnsi="Arial" w:cs="Arial"/>
          <w:bCs/>
          <w:color w:val="000000"/>
          <w:sz w:val="16"/>
          <w:szCs w:val="16"/>
          <w:lang w:val="sl-SI"/>
        </w:rPr>
        <w:t>pritrjevanje in izolacija stenskih panel, plošč,…</w:t>
      </w:r>
    </w:p>
    <w:p w:rsidR="00BD3EC0" w:rsidRPr="004125E5" w:rsidRDefault="00BD3EC0" w:rsidP="00BD3EC0">
      <w:pPr>
        <w:pStyle w:val="Telobesedila"/>
        <w:spacing w:before="240" w:line="360" w:lineRule="auto"/>
        <w:ind w:right="97"/>
        <w:rPr>
          <w:b/>
          <w:color w:val="000000"/>
          <w:sz w:val="16"/>
          <w:szCs w:val="16"/>
          <w:lang w:val="sl-SI"/>
        </w:rPr>
        <w:sectPr w:rsidR="00BD3EC0" w:rsidRPr="004125E5" w:rsidSect="006000D1">
          <w:type w:val="continuous"/>
          <w:pgSz w:w="11906" w:h="16838" w:code="9"/>
          <w:pgMar w:top="851" w:right="851" w:bottom="851" w:left="1418" w:header="851" w:footer="567" w:gutter="0"/>
          <w:cols w:num="2" w:space="720"/>
          <w:titlePg/>
          <w:docGrid w:linePitch="360"/>
        </w:sectPr>
      </w:pPr>
    </w:p>
    <w:p w:rsidR="00BD3EC0" w:rsidRDefault="00BD3EC0" w:rsidP="00BD3EC0">
      <w:pPr>
        <w:pStyle w:val="Telobesedila"/>
        <w:rPr>
          <w:b/>
          <w:color w:val="000000"/>
          <w:sz w:val="16"/>
          <w:szCs w:val="16"/>
          <w:lang w:val="sl-SI"/>
        </w:rPr>
      </w:pPr>
    </w:p>
    <w:p w:rsidR="00BD3EC0" w:rsidRPr="004125E5" w:rsidRDefault="000C5EEA" w:rsidP="00BD3EC0">
      <w:pPr>
        <w:pStyle w:val="Telobesedila"/>
        <w:rPr>
          <w:b/>
          <w:color w:val="000000"/>
          <w:sz w:val="16"/>
          <w:szCs w:val="16"/>
          <w:lang w:val="sl-SI"/>
        </w:rPr>
      </w:pPr>
      <w:r>
        <w:rPr>
          <w:b/>
          <w:color w:val="000000"/>
          <w:sz w:val="16"/>
          <w:szCs w:val="16"/>
          <w:lang w:val="sl-SI"/>
        </w:rPr>
        <w:t>SKLADIŠČ</w:t>
      </w:r>
      <w:r w:rsidR="00BD3EC0">
        <w:rPr>
          <w:b/>
          <w:color w:val="000000"/>
          <w:sz w:val="16"/>
          <w:szCs w:val="16"/>
          <w:lang w:val="sl-SI"/>
        </w:rPr>
        <w:t>ENJE</w:t>
      </w:r>
    </w:p>
    <w:p w:rsidR="00BD3EC0" w:rsidRPr="004125E5" w:rsidRDefault="00BD3EC0" w:rsidP="00BD3EC0">
      <w:pPr>
        <w:pStyle w:val="Telobesedila"/>
        <w:rPr>
          <w:b/>
          <w:color w:val="000000"/>
          <w:sz w:val="16"/>
          <w:szCs w:val="16"/>
          <w:lang w:val="sl-SI"/>
        </w:rPr>
      </w:pPr>
    </w:p>
    <w:p w:rsidR="00BD3EC0" w:rsidRPr="0073378D" w:rsidRDefault="00BD3EC0" w:rsidP="00BD3EC0">
      <w:pPr>
        <w:spacing w:line="360" w:lineRule="auto"/>
        <w:jc w:val="both"/>
        <w:rPr>
          <w:rFonts w:ascii="Arial" w:eastAsia="SimSun" w:hAnsi="Arial" w:cs="Arial"/>
          <w:sz w:val="16"/>
          <w:szCs w:val="16"/>
          <w:lang w:val="sl-SI"/>
        </w:rPr>
      </w:pPr>
      <w:r>
        <w:rPr>
          <w:rFonts w:ascii="Arial" w:eastAsia="SimSun" w:hAnsi="Arial" w:cs="Arial"/>
          <w:sz w:val="16"/>
          <w:szCs w:val="16"/>
          <w:lang w:val="sl-SI"/>
        </w:rPr>
        <w:t>Hraniti na suhem in hladnem. Za daljšo življenjsko dobo se je po</w:t>
      </w:r>
      <w:r w:rsidR="00971CD2">
        <w:rPr>
          <w:rFonts w:ascii="Arial" w:eastAsia="SimSun" w:hAnsi="Arial" w:cs="Arial"/>
          <w:sz w:val="16"/>
          <w:szCs w:val="16"/>
          <w:lang w:val="sl-SI"/>
        </w:rPr>
        <w:t>trebno izogniti temperaturam pod</w:t>
      </w:r>
      <w:r>
        <w:rPr>
          <w:rFonts w:ascii="Arial" w:eastAsia="SimSun" w:hAnsi="Arial" w:cs="Arial"/>
          <w:sz w:val="16"/>
          <w:szCs w:val="16"/>
          <w:lang w:val="sl-SI"/>
        </w:rPr>
        <w:t xml:space="preserve"> </w:t>
      </w:r>
      <w:r w:rsidR="00971CD2">
        <w:rPr>
          <w:rFonts w:ascii="Arial" w:hAnsi="Arial" w:cs="Arial"/>
          <w:sz w:val="16"/>
          <w:szCs w:val="16"/>
          <w:lang w:val="sl-SI"/>
        </w:rPr>
        <w:t>+5</w:t>
      </w:r>
      <w:r w:rsidRPr="004125E5">
        <w:rPr>
          <w:rFonts w:ascii="Arial" w:hAnsi="Arial" w:cs="Arial"/>
          <w:sz w:val="16"/>
          <w:szCs w:val="16"/>
          <w:lang w:val="sl-SI"/>
        </w:rPr>
        <w:sym w:font="Symbol" w:char="F0B0"/>
      </w:r>
      <w:r w:rsidRPr="004125E5">
        <w:rPr>
          <w:rFonts w:ascii="Arial" w:hAnsi="Arial" w:cs="Arial"/>
          <w:sz w:val="16"/>
          <w:szCs w:val="16"/>
          <w:lang w:val="sl-SI"/>
        </w:rPr>
        <w:t xml:space="preserve">C </w:t>
      </w:r>
      <w:r w:rsidR="00971CD2">
        <w:rPr>
          <w:rFonts w:ascii="Arial" w:hAnsi="Arial" w:cs="Arial"/>
          <w:sz w:val="16"/>
          <w:szCs w:val="16"/>
          <w:lang w:val="sl-SI"/>
        </w:rPr>
        <w:t>in nad</w:t>
      </w:r>
      <w:r>
        <w:rPr>
          <w:rFonts w:ascii="Arial" w:hAnsi="Arial" w:cs="Arial"/>
          <w:sz w:val="16"/>
          <w:szCs w:val="16"/>
          <w:lang w:val="sl-SI"/>
        </w:rPr>
        <w:t xml:space="preserve"> </w:t>
      </w:r>
      <w:r w:rsidR="00971CD2">
        <w:rPr>
          <w:rFonts w:ascii="Arial" w:hAnsi="Arial" w:cs="Arial"/>
          <w:sz w:val="16"/>
          <w:szCs w:val="16"/>
          <w:lang w:val="sl-SI"/>
        </w:rPr>
        <w:t>+2</w:t>
      </w:r>
      <w:r w:rsidRPr="004125E5">
        <w:rPr>
          <w:rFonts w:ascii="Arial" w:hAnsi="Arial" w:cs="Arial"/>
          <w:sz w:val="16"/>
          <w:szCs w:val="16"/>
          <w:lang w:val="sl-SI"/>
        </w:rPr>
        <w:t>5</w:t>
      </w:r>
      <w:r w:rsidRPr="004125E5">
        <w:rPr>
          <w:rFonts w:ascii="Arial" w:hAnsi="Arial" w:cs="Arial"/>
          <w:sz w:val="16"/>
          <w:szCs w:val="16"/>
          <w:lang w:val="sl-SI"/>
        </w:rPr>
        <w:sym w:font="Symbol" w:char="F0B0"/>
      </w:r>
      <w:r w:rsidRPr="004125E5">
        <w:rPr>
          <w:rFonts w:ascii="Arial" w:hAnsi="Arial" w:cs="Arial"/>
          <w:sz w:val="16"/>
          <w:szCs w:val="16"/>
          <w:lang w:val="sl-SI"/>
        </w:rPr>
        <w:t>C (</w:t>
      </w:r>
      <w:r>
        <w:rPr>
          <w:rFonts w:ascii="Arial" w:hAnsi="Arial" w:cs="Arial"/>
          <w:sz w:val="16"/>
          <w:szCs w:val="16"/>
          <w:lang w:val="sl-SI"/>
        </w:rPr>
        <w:t xml:space="preserve">shramba pri </w:t>
      </w:r>
      <w:r w:rsidRPr="004125E5">
        <w:rPr>
          <w:rFonts w:ascii="Arial" w:hAnsi="Arial" w:cs="Arial"/>
          <w:sz w:val="16"/>
          <w:szCs w:val="16"/>
          <w:lang w:val="sl-SI"/>
        </w:rPr>
        <w:t xml:space="preserve">– 20 </w:t>
      </w:r>
      <w:r w:rsidRPr="004125E5">
        <w:rPr>
          <w:rFonts w:ascii="Arial" w:hAnsi="Arial" w:cs="Arial"/>
          <w:sz w:val="16"/>
          <w:szCs w:val="16"/>
          <w:lang w:val="sl-SI"/>
        </w:rPr>
        <w:sym w:font="Symbol" w:char="F0B0"/>
      </w:r>
      <w:r w:rsidRPr="004125E5">
        <w:rPr>
          <w:rFonts w:ascii="Arial" w:hAnsi="Arial" w:cs="Arial"/>
          <w:sz w:val="16"/>
          <w:szCs w:val="16"/>
          <w:lang w:val="sl-SI"/>
        </w:rPr>
        <w:t>C</w:t>
      </w:r>
      <w:r>
        <w:rPr>
          <w:rFonts w:ascii="Arial" w:hAnsi="Arial" w:cs="Arial"/>
          <w:sz w:val="16"/>
          <w:szCs w:val="16"/>
          <w:lang w:val="sl-SI"/>
        </w:rPr>
        <w:t xml:space="preserve"> je možna za krajši čas, npr. med transportom). Med transportom je potrebno doze vedno skladiščiti pokončno tako, da so ventili za iznos zgoraj. Pri transportu z avtom je potrebno doze vedno zaviti v tkanino in jih hraniti v prtljažniku, nikoli na sopotnikovih sedežih v avtu. Zaščititi pred neposrednim soncem in skladiščenjem nad</w:t>
      </w:r>
      <w:r w:rsidRPr="004125E5">
        <w:rPr>
          <w:rFonts w:ascii="Arial" w:eastAsia="SimSun" w:hAnsi="Arial" w:cs="Arial"/>
          <w:sz w:val="16"/>
          <w:szCs w:val="16"/>
          <w:lang w:val="sl-SI"/>
        </w:rPr>
        <w:t xml:space="preserve"> </w:t>
      </w:r>
      <w:r w:rsidRPr="004125E5">
        <w:rPr>
          <w:rFonts w:ascii="Arial" w:hAnsi="Arial" w:cs="Arial"/>
          <w:sz w:val="16"/>
          <w:szCs w:val="16"/>
          <w:lang w:val="sl-SI"/>
        </w:rPr>
        <w:t>+50</w:t>
      </w:r>
      <w:r w:rsidRPr="004125E5">
        <w:rPr>
          <w:rFonts w:ascii="Arial" w:hAnsi="Arial" w:cs="Arial"/>
          <w:sz w:val="16"/>
          <w:szCs w:val="16"/>
          <w:lang w:val="sl-SI"/>
        </w:rPr>
        <w:sym w:font="Symbol" w:char="F0B0"/>
      </w:r>
      <w:r w:rsidRPr="004125E5">
        <w:rPr>
          <w:rFonts w:ascii="Arial" w:hAnsi="Arial" w:cs="Arial"/>
          <w:sz w:val="16"/>
          <w:szCs w:val="16"/>
          <w:lang w:val="sl-SI"/>
        </w:rPr>
        <w:t xml:space="preserve">C. </w:t>
      </w:r>
      <w:r>
        <w:rPr>
          <w:rFonts w:ascii="Arial" w:hAnsi="Arial" w:cs="Arial"/>
          <w:sz w:val="16"/>
          <w:szCs w:val="16"/>
          <w:lang w:val="sl-SI"/>
        </w:rPr>
        <w:t>Življenjska doba je 15 mesecev od datuma proizvodnje v kolikor je postopek skladiščenja in ravnanja z izdelkom v skladu z navodili proizvajalca.</w:t>
      </w:r>
    </w:p>
    <w:p w:rsidR="00BD3EC0" w:rsidRPr="00BD3EC0" w:rsidRDefault="00BD3EC0" w:rsidP="00BD3EC0">
      <w:pPr>
        <w:jc w:val="both"/>
        <w:rPr>
          <w:b/>
          <w:color w:val="000000"/>
          <w:sz w:val="16"/>
          <w:szCs w:val="16"/>
          <w:lang w:val="sl-SI"/>
        </w:rPr>
      </w:pPr>
    </w:p>
    <w:p w:rsidR="00BD3EC0" w:rsidRPr="00BD3EC0" w:rsidRDefault="00BD3EC0" w:rsidP="00BD3EC0">
      <w:pPr>
        <w:pStyle w:val="Glava"/>
        <w:tabs>
          <w:tab w:val="clear" w:pos="4153"/>
          <w:tab w:val="clear" w:pos="8306"/>
        </w:tabs>
        <w:jc w:val="both"/>
        <w:rPr>
          <w:rFonts w:ascii="Arial" w:hAnsi="Arial" w:cs="Arial"/>
          <w:b/>
          <w:color w:val="000000"/>
          <w:sz w:val="16"/>
          <w:szCs w:val="16"/>
          <w:lang w:val="sl-SI"/>
        </w:rPr>
      </w:pPr>
      <w:r w:rsidRPr="00BD3EC0">
        <w:rPr>
          <w:rFonts w:ascii="Arial" w:hAnsi="Arial" w:cs="Arial"/>
          <w:b/>
          <w:color w:val="000000"/>
          <w:sz w:val="16"/>
          <w:szCs w:val="16"/>
          <w:lang w:val="sl-SI"/>
        </w:rPr>
        <w:t>UPORABA</w:t>
      </w:r>
    </w:p>
    <w:p w:rsidR="00BD3EC0" w:rsidRPr="00BD3EC0" w:rsidRDefault="00BD3EC0" w:rsidP="00BD3EC0">
      <w:pPr>
        <w:pStyle w:val="Glava"/>
        <w:tabs>
          <w:tab w:val="clear" w:pos="4153"/>
          <w:tab w:val="clear" w:pos="8306"/>
        </w:tabs>
        <w:jc w:val="both"/>
        <w:rPr>
          <w:rFonts w:ascii="Arial" w:hAnsi="Arial" w:cs="Arial"/>
          <w:color w:val="000000"/>
          <w:sz w:val="16"/>
          <w:szCs w:val="16"/>
          <w:lang w:val="sl-SI"/>
        </w:rPr>
      </w:pPr>
    </w:p>
    <w:p w:rsidR="00BD3EC0" w:rsidRPr="000423DC" w:rsidRDefault="00BD3EC0" w:rsidP="00BD3EC0">
      <w:pPr>
        <w:spacing w:line="360" w:lineRule="auto"/>
        <w:jc w:val="both"/>
        <w:rPr>
          <w:rFonts w:ascii="Arial" w:hAnsi="Arial" w:cs="Arial"/>
          <w:sz w:val="16"/>
          <w:szCs w:val="16"/>
          <w:lang w:val="sl-SI"/>
        </w:rPr>
      </w:pPr>
      <w:r w:rsidRPr="000423DC">
        <w:rPr>
          <w:rFonts w:ascii="Arial" w:hAnsi="Arial" w:cs="Arial"/>
          <w:sz w:val="16"/>
          <w:szCs w:val="16"/>
          <w:lang w:val="sl-SI"/>
        </w:rPr>
        <w:t>Pred uporabo morajo biti doze PU pene 12 ur v prostoru, kjer se bodo uporabile. Delovna te</w:t>
      </w:r>
      <w:r w:rsidR="009871A5">
        <w:rPr>
          <w:rFonts w:ascii="Arial" w:hAnsi="Arial" w:cs="Arial"/>
          <w:sz w:val="16"/>
          <w:szCs w:val="16"/>
          <w:lang w:val="sl-SI"/>
        </w:rPr>
        <w:t>mperatura za ta izdelek je min. +5</w:t>
      </w:r>
      <w:r w:rsidRPr="000423DC">
        <w:rPr>
          <w:rFonts w:ascii="Arial" w:hAnsi="Arial" w:cs="Arial"/>
          <w:sz w:val="16"/>
          <w:szCs w:val="16"/>
          <w:lang w:val="sl-SI"/>
        </w:rPr>
        <w:sym w:font="Symbol" w:char="F0B0"/>
      </w:r>
      <w:r w:rsidRPr="000423DC">
        <w:rPr>
          <w:rFonts w:ascii="Arial" w:hAnsi="Arial" w:cs="Arial"/>
          <w:sz w:val="16"/>
          <w:szCs w:val="16"/>
          <w:lang w:val="sl-SI"/>
        </w:rPr>
        <w:t>C</w:t>
      </w:r>
      <w:r w:rsidR="005C6D29">
        <w:rPr>
          <w:rFonts w:ascii="Arial" w:hAnsi="Arial" w:cs="Arial"/>
          <w:sz w:val="16"/>
          <w:szCs w:val="16"/>
          <w:lang w:val="sl-SI"/>
        </w:rPr>
        <w:t xml:space="preserve"> in največ +30</w:t>
      </w:r>
      <w:r w:rsidR="005C6D29" w:rsidRPr="000423DC">
        <w:rPr>
          <w:rFonts w:ascii="Arial" w:hAnsi="Arial" w:cs="Arial"/>
          <w:sz w:val="16"/>
          <w:szCs w:val="16"/>
          <w:lang w:val="sl-SI"/>
        </w:rPr>
        <w:sym w:font="Symbol" w:char="F0B0"/>
      </w:r>
      <w:r w:rsidR="005C6D29" w:rsidRPr="000423DC">
        <w:rPr>
          <w:rFonts w:ascii="Arial" w:hAnsi="Arial" w:cs="Arial"/>
          <w:sz w:val="16"/>
          <w:szCs w:val="16"/>
          <w:lang w:val="sl-SI"/>
        </w:rPr>
        <w:t>C</w:t>
      </w:r>
      <w:r w:rsidRPr="000423DC">
        <w:rPr>
          <w:rFonts w:ascii="Arial" w:hAnsi="Arial" w:cs="Arial"/>
          <w:sz w:val="16"/>
          <w:szCs w:val="16"/>
          <w:lang w:val="sl-SI"/>
        </w:rPr>
        <w:t xml:space="preserve">. Dozo pred uporabo </w:t>
      </w:r>
      <w:r>
        <w:rPr>
          <w:rFonts w:ascii="Arial" w:hAnsi="Arial" w:cs="Arial"/>
          <w:sz w:val="16"/>
          <w:szCs w:val="16"/>
          <w:lang w:val="sl-SI"/>
        </w:rPr>
        <w:t>dobro pretresite, vsaj 15 sekund. Odstranite plastični pokrov z ventila PU pene in pištolo zmontirajte s pomočjo nastavka na PU peno. Podlaga, kamor se PU pena nanaša, mora biti čista, trdna, brez mastnih deležev in brez prahu. Podlaga je lahko malo vlažna, vendar ne sme biti zmrznjena ali zaledenela. Priporočljivo je, da površine kamor nanašamo PU peno malo navlažimo in tako izboljšamo oprijemljivost. Med uporabo PU pene s pištolo držite dozo vedno obrnjeno z ventilom navzdol. Pri zapolnjevanju odprtin je lahko največja širina spoja 4 cm in globina 10 cm. Strjena in posušena PU pena mora biti zaščitena pred UV žarki, barvanjem ali nanosom zaključnega tesnilnega sloja (silikon na osnovi akrila ali PU,…). Doze ne odstranjujte s pištole dokler ni popolnoma prazna. Preden uporabite novo dozo, le-to dobro pretresite in šele nato odstranite prazno dozo s pištole tako, da ne ostane zrak v pištoli. Pištolo in nestrjeno PU peno je možno odstraniti s čistilom Ceresit Cleaner ali acetonom. Strjeno PU peno je možno odstraniti samo mehansko.</w:t>
      </w:r>
    </w:p>
    <w:p w:rsidR="00BD3EC0" w:rsidRPr="00EF7F8E" w:rsidRDefault="00BD3EC0" w:rsidP="00BD3EC0">
      <w:pPr>
        <w:jc w:val="both"/>
        <w:rPr>
          <w:rFonts w:ascii="Arial" w:eastAsia="SimSun" w:hAnsi="Arial" w:cs="Arial"/>
          <w:sz w:val="16"/>
          <w:szCs w:val="16"/>
        </w:rPr>
      </w:pPr>
    </w:p>
    <w:p w:rsidR="00BD3EC0" w:rsidRPr="000E20AC" w:rsidRDefault="00BD3EC0" w:rsidP="00BD3EC0">
      <w:pPr>
        <w:pStyle w:val="Glava"/>
        <w:tabs>
          <w:tab w:val="clear" w:pos="4153"/>
          <w:tab w:val="clear" w:pos="8306"/>
        </w:tabs>
        <w:spacing w:line="360" w:lineRule="auto"/>
        <w:jc w:val="both"/>
        <w:rPr>
          <w:rFonts w:ascii="Arial" w:hAnsi="Arial" w:cs="Arial"/>
          <w:b/>
          <w:color w:val="000000"/>
          <w:sz w:val="16"/>
          <w:szCs w:val="16"/>
          <w:lang w:val="sl-SI"/>
        </w:rPr>
      </w:pPr>
      <w:r w:rsidRPr="000E20AC">
        <w:rPr>
          <w:rFonts w:ascii="Arial" w:hAnsi="Arial" w:cs="Arial"/>
          <w:b/>
          <w:color w:val="000000"/>
          <w:sz w:val="16"/>
          <w:szCs w:val="16"/>
          <w:lang w:val="sl-SI"/>
        </w:rPr>
        <w:t>OPOZORILO</w:t>
      </w:r>
    </w:p>
    <w:p w:rsidR="00BD3EC0" w:rsidRPr="000E20AC" w:rsidRDefault="00BD3EC0" w:rsidP="00BD3EC0">
      <w:pPr>
        <w:numPr>
          <w:ilvl w:val="0"/>
          <w:numId w:val="5"/>
        </w:numPr>
        <w:jc w:val="both"/>
        <w:rPr>
          <w:rFonts w:ascii="Arial" w:eastAsia="SimSun" w:hAnsi="Arial" w:cs="Arial"/>
          <w:sz w:val="16"/>
          <w:szCs w:val="16"/>
          <w:lang w:val="sl-SI"/>
        </w:rPr>
        <w:sectPr w:rsidR="00BD3EC0" w:rsidRPr="000E20AC" w:rsidSect="006000D1">
          <w:type w:val="continuous"/>
          <w:pgSz w:w="11906" w:h="16838" w:code="9"/>
          <w:pgMar w:top="851" w:right="851" w:bottom="851" w:left="1418" w:header="851" w:footer="567" w:gutter="0"/>
          <w:cols w:space="708"/>
          <w:titlePg/>
          <w:docGrid w:linePitch="360"/>
        </w:sectPr>
      </w:pPr>
    </w:p>
    <w:p w:rsidR="00BD3EC0" w:rsidRDefault="00BD3EC0" w:rsidP="00BD3EC0">
      <w:pPr>
        <w:numPr>
          <w:ilvl w:val="0"/>
          <w:numId w:val="5"/>
        </w:numPr>
        <w:jc w:val="both"/>
        <w:rPr>
          <w:rFonts w:ascii="Arial" w:eastAsia="SimSun" w:hAnsi="Arial" w:cs="Arial"/>
          <w:sz w:val="16"/>
          <w:szCs w:val="16"/>
          <w:lang w:val="sl-SI"/>
        </w:rPr>
      </w:pPr>
      <w:r>
        <w:rPr>
          <w:rFonts w:ascii="Arial" w:eastAsia="SimSun" w:hAnsi="Arial" w:cs="Arial"/>
          <w:sz w:val="16"/>
          <w:szCs w:val="16"/>
          <w:lang w:val="sl-SI"/>
        </w:rPr>
        <w:lastRenderedPageBreak/>
        <w:t>med uporabo PU pene zagotovite red in čistočo</w:t>
      </w:r>
    </w:p>
    <w:p w:rsidR="00BD3EC0" w:rsidRDefault="00BD3EC0" w:rsidP="00BD3EC0">
      <w:pPr>
        <w:numPr>
          <w:ilvl w:val="0"/>
          <w:numId w:val="5"/>
        </w:numPr>
        <w:jc w:val="both"/>
        <w:rPr>
          <w:rFonts w:ascii="Arial" w:eastAsia="SimSun" w:hAnsi="Arial" w:cs="Arial"/>
          <w:sz w:val="16"/>
          <w:szCs w:val="16"/>
          <w:lang w:val="sl-SI"/>
        </w:rPr>
      </w:pPr>
      <w:r>
        <w:rPr>
          <w:rFonts w:ascii="Arial" w:eastAsia="SimSun" w:hAnsi="Arial" w:cs="Arial"/>
          <w:sz w:val="16"/>
          <w:szCs w:val="16"/>
          <w:lang w:val="sl-SI"/>
        </w:rPr>
        <w:t>nositi zaščitne rokavice, oblačila in očala</w:t>
      </w:r>
    </w:p>
    <w:p w:rsidR="00BD3EC0" w:rsidRPr="000E20AC" w:rsidRDefault="00BD3EC0" w:rsidP="00BD3EC0">
      <w:pPr>
        <w:numPr>
          <w:ilvl w:val="0"/>
          <w:numId w:val="5"/>
        </w:numPr>
        <w:jc w:val="both"/>
        <w:rPr>
          <w:rFonts w:ascii="Arial" w:eastAsia="SimSun" w:hAnsi="Arial" w:cs="Arial"/>
          <w:sz w:val="16"/>
          <w:szCs w:val="16"/>
          <w:lang w:val="sl-SI"/>
        </w:rPr>
      </w:pPr>
      <w:r>
        <w:rPr>
          <w:rFonts w:ascii="Arial" w:eastAsia="SimSun" w:hAnsi="Arial" w:cs="Arial"/>
          <w:sz w:val="16"/>
          <w:szCs w:val="16"/>
          <w:lang w:val="sl-SI"/>
        </w:rPr>
        <w:t>med uporabo je potrebno zagotoviti dobro zračenje</w:t>
      </w:r>
    </w:p>
    <w:p w:rsidR="00BD3EC0" w:rsidRPr="000E20AC" w:rsidRDefault="00BD3EC0" w:rsidP="00BD3EC0">
      <w:pPr>
        <w:numPr>
          <w:ilvl w:val="0"/>
          <w:numId w:val="5"/>
        </w:numPr>
        <w:jc w:val="both"/>
        <w:rPr>
          <w:rFonts w:ascii="Arial" w:hAnsi="Arial" w:cs="Arial"/>
          <w:sz w:val="16"/>
          <w:szCs w:val="16"/>
          <w:lang w:val="sl-SI"/>
        </w:rPr>
      </w:pPr>
      <w:r>
        <w:rPr>
          <w:rFonts w:ascii="Arial" w:hAnsi="Arial" w:cs="Arial"/>
          <w:sz w:val="16"/>
          <w:szCs w:val="16"/>
          <w:lang w:val="sl-SI"/>
        </w:rPr>
        <w:t>s</w:t>
      </w:r>
      <w:r w:rsidRPr="000E20AC">
        <w:rPr>
          <w:rFonts w:ascii="Arial" w:hAnsi="Arial" w:cs="Arial"/>
          <w:sz w:val="16"/>
          <w:szCs w:val="16"/>
          <w:lang w:val="sl-SI"/>
        </w:rPr>
        <w:t>trjeno PU peno odstraniti samo mehansko</w:t>
      </w:r>
    </w:p>
    <w:p w:rsidR="00BD3EC0" w:rsidRPr="000E20AC" w:rsidRDefault="00BD3EC0" w:rsidP="00BD3EC0">
      <w:pPr>
        <w:numPr>
          <w:ilvl w:val="0"/>
          <w:numId w:val="5"/>
        </w:numPr>
        <w:jc w:val="both"/>
        <w:rPr>
          <w:rFonts w:ascii="Arial" w:hAnsi="Arial" w:cs="Arial"/>
          <w:sz w:val="16"/>
          <w:szCs w:val="16"/>
          <w:lang w:val="sl-SI"/>
        </w:rPr>
      </w:pPr>
      <w:r>
        <w:rPr>
          <w:rFonts w:ascii="Arial" w:hAnsi="Arial" w:cs="Arial"/>
          <w:sz w:val="16"/>
          <w:szCs w:val="16"/>
          <w:lang w:val="sl-SI"/>
        </w:rPr>
        <w:lastRenderedPageBreak/>
        <w:t>ne luknjajte ali sežigati doze</w:t>
      </w:r>
    </w:p>
    <w:p w:rsidR="00BD3EC0" w:rsidRPr="000E20AC" w:rsidRDefault="00BD3EC0" w:rsidP="00BD3EC0">
      <w:pPr>
        <w:numPr>
          <w:ilvl w:val="0"/>
          <w:numId w:val="5"/>
        </w:numPr>
        <w:jc w:val="both"/>
        <w:rPr>
          <w:rFonts w:ascii="Arial" w:hAnsi="Arial" w:cs="Arial"/>
          <w:sz w:val="16"/>
          <w:szCs w:val="16"/>
          <w:lang w:val="sl-SI"/>
        </w:rPr>
      </w:pPr>
      <w:r>
        <w:rPr>
          <w:rFonts w:ascii="Arial" w:hAnsi="Arial" w:cs="Arial"/>
          <w:sz w:val="16"/>
          <w:szCs w:val="16"/>
          <w:lang w:val="sl-SI"/>
        </w:rPr>
        <w:t>ne pršiti blizu ognja ali v ogenj</w:t>
      </w:r>
    </w:p>
    <w:p w:rsidR="00BD3EC0" w:rsidRPr="000E20AC" w:rsidRDefault="00BD3EC0" w:rsidP="00BD3EC0">
      <w:pPr>
        <w:numPr>
          <w:ilvl w:val="0"/>
          <w:numId w:val="5"/>
        </w:numPr>
        <w:jc w:val="both"/>
        <w:rPr>
          <w:rFonts w:ascii="Arial" w:eastAsia="SimSun" w:hAnsi="Arial" w:cs="Arial"/>
          <w:sz w:val="16"/>
          <w:szCs w:val="16"/>
          <w:lang w:val="sl-SI"/>
        </w:rPr>
      </w:pPr>
      <w:r>
        <w:rPr>
          <w:rFonts w:ascii="Arial" w:hAnsi="Arial" w:cs="Arial"/>
          <w:sz w:val="16"/>
          <w:szCs w:val="16"/>
          <w:lang w:val="sl-SI"/>
        </w:rPr>
        <w:t>hraniti izven dosega otrok</w:t>
      </w:r>
    </w:p>
    <w:p w:rsidR="00BD3EC0" w:rsidRPr="000E20AC" w:rsidRDefault="00BD3EC0" w:rsidP="00BD3EC0">
      <w:pPr>
        <w:numPr>
          <w:ilvl w:val="0"/>
          <w:numId w:val="5"/>
        </w:numPr>
        <w:jc w:val="both"/>
        <w:rPr>
          <w:rFonts w:ascii="Arial" w:eastAsia="SimSun" w:hAnsi="Arial" w:cs="Arial"/>
          <w:sz w:val="16"/>
          <w:szCs w:val="16"/>
          <w:lang w:val="sl-SI"/>
        </w:rPr>
      </w:pPr>
      <w:r>
        <w:rPr>
          <w:rFonts w:ascii="Arial" w:eastAsia="SimSun" w:hAnsi="Arial" w:cs="Arial"/>
          <w:sz w:val="16"/>
          <w:szCs w:val="16"/>
          <w:lang w:val="sl-SI"/>
        </w:rPr>
        <w:t>več informacij je na nalepki izdelka</w:t>
      </w:r>
    </w:p>
    <w:p w:rsidR="00BD3EC0" w:rsidRPr="000E20AC" w:rsidRDefault="00BD3EC0" w:rsidP="00BD3EC0">
      <w:pPr>
        <w:pStyle w:val="Glava"/>
        <w:tabs>
          <w:tab w:val="clear" w:pos="4153"/>
          <w:tab w:val="clear" w:pos="8306"/>
        </w:tabs>
        <w:jc w:val="both"/>
        <w:rPr>
          <w:rFonts w:ascii="Arial" w:hAnsi="Arial" w:cs="Arial"/>
          <w:b/>
          <w:color w:val="000000"/>
          <w:sz w:val="16"/>
          <w:lang w:val="sl-SI"/>
        </w:rPr>
        <w:sectPr w:rsidR="00BD3EC0" w:rsidRPr="000E20AC" w:rsidSect="004F7172">
          <w:type w:val="continuous"/>
          <w:pgSz w:w="11906" w:h="16838" w:code="9"/>
          <w:pgMar w:top="851" w:right="851" w:bottom="851" w:left="1418" w:header="851" w:footer="567" w:gutter="0"/>
          <w:cols w:num="2" w:space="720"/>
          <w:titlePg/>
          <w:docGrid w:linePitch="360"/>
        </w:sectPr>
      </w:pPr>
    </w:p>
    <w:p w:rsidR="00BD3EC0" w:rsidRPr="000E20AC" w:rsidRDefault="00BD3EC0" w:rsidP="00BD3EC0">
      <w:pPr>
        <w:pStyle w:val="Glava"/>
        <w:tabs>
          <w:tab w:val="clear" w:pos="4153"/>
          <w:tab w:val="clear" w:pos="8306"/>
        </w:tabs>
        <w:jc w:val="both"/>
        <w:rPr>
          <w:rFonts w:ascii="Arial" w:hAnsi="Arial" w:cs="Arial"/>
          <w:b/>
          <w:color w:val="000000"/>
          <w:sz w:val="16"/>
          <w:lang w:val="sl-SI"/>
        </w:rPr>
      </w:pPr>
    </w:p>
    <w:p w:rsidR="00C55EA6" w:rsidRPr="00BD3EC0" w:rsidRDefault="00C55EA6" w:rsidP="00883B01">
      <w:pPr>
        <w:jc w:val="center"/>
        <w:rPr>
          <w:rFonts w:ascii="Arial" w:hAnsi="Arial" w:cs="Arial"/>
          <w:lang w:val="pl-PL"/>
        </w:rPr>
      </w:pPr>
    </w:p>
    <w:p w:rsidR="00247BE3" w:rsidRDefault="00247BE3" w:rsidP="00950E15">
      <w:pPr>
        <w:pStyle w:val="Glava"/>
        <w:tabs>
          <w:tab w:val="clear" w:pos="4153"/>
          <w:tab w:val="clear" w:pos="8306"/>
        </w:tabs>
        <w:jc w:val="both"/>
        <w:rPr>
          <w:rFonts w:ascii="Arial" w:hAnsi="Arial" w:cs="Arial"/>
          <w:b/>
          <w:color w:val="000000"/>
        </w:rPr>
      </w:pPr>
    </w:p>
    <w:p w:rsidR="00BD3EC0" w:rsidRDefault="00BD3EC0" w:rsidP="00950E15">
      <w:pPr>
        <w:pStyle w:val="Glava"/>
        <w:tabs>
          <w:tab w:val="clear" w:pos="4153"/>
          <w:tab w:val="clear" w:pos="8306"/>
        </w:tabs>
        <w:jc w:val="both"/>
        <w:rPr>
          <w:rFonts w:ascii="Arial" w:hAnsi="Arial" w:cs="Arial"/>
          <w:b/>
          <w:color w:val="000000"/>
        </w:rPr>
      </w:pPr>
    </w:p>
    <w:p w:rsidR="00AC7480" w:rsidRPr="00AC7480" w:rsidRDefault="00AC7480" w:rsidP="00950E15">
      <w:pPr>
        <w:pStyle w:val="Glava"/>
        <w:tabs>
          <w:tab w:val="clear" w:pos="4153"/>
          <w:tab w:val="clear" w:pos="8306"/>
        </w:tabs>
        <w:jc w:val="both"/>
        <w:rPr>
          <w:rFonts w:ascii="Arial" w:hAnsi="Arial" w:cs="Arial"/>
          <w:b/>
          <w:color w:val="000000"/>
        </w:rPr>
      </w:pPr>
    </w:p>
    <w:p w:rsidR="009871A5" w:rsidRDefault="009871A5" w:rsidP="00950E15">
      <w:pPr>
        <w:pStyle w:val="Glava"/>
        <w:tabs>
          <w:tab w:val="clear" w:pos="4153"/>
          <w:tab w:val="clear" w:pos="8306"/>
        </w:tabs>
        <w:jc w:val="both"/>
        <w:rPr>
          <w:rFonts w:ascii="Arial" w:hAnsi="Arial" w:cs="Arial"/>
          <w:b/>
          <w:color w:val="000000"/>
          <w:sz w:val="16"/>
        </w:rPr>
      </w:pPr>
    </w:p>
    <w:p w:rsidR="0037386F" w:rsidRDefault="009871A5" w:rsidP="00950E15">
      <w:pPr>
        <w:pStyle w:val="Glava"/>
        <w:tabs>
          <w:tab w:val="clear" w:pos="4153"/>
          <w:tab w:val="clear" w:pos="8306"/>
        </w:tabs>
        <w:jc w:val="both"/>
        <w:rPr>
          <w:rFonts w:ascii="Arial" w:hAnsi="Arial" w:cs="Arial"/>
          <w:b/>
          <w:color w:val="000000"/>
          <w:sz w:val="16"/>
        </w:rPr>
      </w:pPr>
      <w:r>
        <w:rPr>
          <w:rFonts w:ascii="Arial" w:hAnsi="Arial" w:cs="Arial"/>
          <w:b/>
          <w:color w:val="000000"/>
          <w:sz w:val="16"/>
        </w:rPr>
        <w:t>TEHNIČNI PODATKI</w:t>
      </w:r>
    </w:p>
    <w:p w:rsidR="004F7172" w:rsidRPr="00067FBD" w:rsidRDefault="004F7172" w:rsidP="004F7172">
      <w:pPr>
        <w:pStyle w:val="Glava"/>
        <w:tabs>
          <w:tab w:val="clear" w:pos="4153"/>
          <w:tab w:val="clear" w:pos="8306"/>
        </w:tabs>
        <w:jc w:val="both"/>
        <w:rPr>
          <w:rFonts w:ascii="Arial" w:hAnsi="Arial" w:cs="Arial"/>
          <w:color w:val="000000"/>
          <w:sz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2" w:firstRow="0" w:lastRow="0" w:firstColumn="0" w:lastColumn="0" w:noHBand="0" w:noVBand="0"/>
      </w:tblPr>
      <w:tblGrid>
        <w:gridCol w:w="3544"/>
        <w:gridCol w:w="6095"/>
      </w:tblGrid>
      <w:tr w:rsidR="009871A5" w:rsidRPr="009871A5" w:rsidTr="005226DB">
        <w:tc>
          <w:tcPr>
            <w:tcW w:w="3544" w:type="dxa"/>
          </w:tcPr>
          <w:p w:rsidR="009871A5" w:rsidRPr="001211B2" w:rsidRDefault="009871A5" w:rsidP="00A860DC">
            <w:pPr>
              <w:pStyle w:val="Telobesedila-zamik"/>
              <w:spacing w:before="60" w:after="60"/>
              <w:ind w:left="0"/>
              <w:rPr>
                <w:rFonts w:ascii="Arial" w:hAnsi="Arial" w:cs="Arial"/>
                <w:b/>
                <w:bCs/>
                <w:sz w:val="16"/>
                <w:szCs w:val="16"/>
                <w:lang w:val="sl-SI"/>
              </w:rPr>
            </w:pPr>
            <w:r w:rsidRPr="001211B2">
              <w:rPr>
                <w:rFonts w:ascii="Arial" w:hAnsi="Arial" w:cs="Arial"/>
                <w:b/>
                <w:bCs/>
                <w:sz w:val="16"/>
                <w:szCs w:val="16"/>
                <w:lang w:val="sl-SI"/>
              </w:rPr>
              <w:t>Izgled</w:t>
            </w:r>
          </w:p>
        </w:tc>
        <w:tc>
          <w:tcPr>
            <w:tcW w:w="6095" w:type="dxa"/>
          </w:tcPr>
          <w:p w:rsidR="009871A5" w:rsidRPr="001211B2" w:rsidRDefault="009871A5" w:rsidP="00A860DC">
            <w:pPr>
              <w:pStyle w:val="Telobesedila-zamik"/>
              <w:spacing w:before="60" w:after="60"/>
              <w:ind w:left="0"/>
              <w:rPr>
                <w:rFonts w:ascii="Arial" w:hAnsi="Arial" w:cs="Arial"/>
                <w:sz w:val="16"/>
                <w:szCs w:val="16"/>
                <w:lang w:val="sl-SI"/>
              </w:rPr>
            </w:pPr>
            <w:r w:rsidRPr="001211B2">
              <w:rPr>
                <w:rFonts w:ascii="Arial" w:hAnsi="Arial" w:cs="Arial"/>
                <w:sz w:val="16"/>
                <w:szCs w:val="16"/>
                <w:lang w:val="sl-SI"/>
              </w:rPr>
              <w:t>viskozna mešanica, ki se peni pri iznosu iz doze in strjuje na zraku s pomočjo vlage</w:t>
            </w:r>
          </w:p>
        </w:tc>
      </w:tr>
      <w:tr w:rsidR="009871A5" w:rsidRPr="005226DB" w:rsidTr="005226DB">
        <w:tc>
          <w:tcPr>
            <w:tcW w:w="3544" w:type="dxa"/>
          </w:tcPr>
          <w:p w:rsidR="009871A5" w:rsidRPr="001211B2" w:rsidRDefault="009871A5" w:rsidP="00A860DC">
            <w:pPr>
              <w:pStyle w:val="Telobesedila-zamik"/>
              <w:spacing w:before="60" w:after="60"/>
              <w:ind w:left="0"/>
              <w:rPr>
                <w:rFonts w:ascii="Arial" w:hAnsi="Arial" w:cs="Arial"/>
                <w:b/>
                <w:bCs/>
                <w:sz w:val="16"/>
                <w:szCs w:val="16"/>
                <w:lang w:val="sl-SI"/>
              </w:rPr>
            </w:pPr>
            <w:r w:rsidRPr="001211B2">
              <w:rPr>
                <w:rFonts w:ascii="Arial" w:hAnsi="Arial" w:cs="Arial"/>
                <w:b/>
                <w:bCs/>
                <w:sz w:val="16"/>
                <w:szCs w:val="16"/>
                <w:lang w:val="sl-SI"/>
              </w:rPr>
              <w:t>Osnova</w:t>
            </w:r>
          </w:p>
        </w:tc>
        <w:tc>
          <w:tcPr>
            <w:tcW w:w="6095" w:type="dxa"/>
          </w:tcPr>
          <w:p w:rsidR="009871A5" w:rsidRPr="001211B2" w:rsidRDefault="009871A5" w:rsidP="00A860DC">
            <w:pPr>
              <w:pStyle w:val="Telobesedila-zamik"/>
              <w:spacing w:before="60" w:after="60"/>
              <w:ind w:left="0"/>
              <w:rPr>
                <w:rFonts w:ascii="Arial" w:hAnsi="Arial" w:cs="Arial"/>
                <w:sz w:val="16"/>
                <w:szCs w:val="16"/>
                <w:lang w:val="sl-SI"/>
              </w:rPr>
            </w:pPr>
            <w:r w:rsidRPr="001211B2">
              <w:rPr>
                <w:rFonts w:ascii="Arial" w:hAnsi="Arial" w:cs="Arial"/>
                <w:sz w:val="16"/>
                <w:szCs w:val="16"/>
                <w:lang w:val="sl-SI"/>
              </w:rPr>
              <w:t>poliuretan</w:t>
            </w:r>
          </w:p>
        </w:tc>
      </w:tr>
      <w:tr w:rsidR="009871A5" w:rsidRPr="005226DB" w:rsidTr="005226DB">
        <w:tc>
          <w:tcPr>
            <w:tcW w:w="3544" w:type="dxa"/>
          </w:tcPr>
          <w:p w:rsidR="009871A5" w:rsidRPr="001211B2" w:rsidRDefault="009871A5" w:rsidP="00A860DC">
            <w:pPr>
              <w:pStyle w:val="Telobesedila-zamik"/>
              <w:spacing w:before="60" w:after="60"/>
              <w:ind w:left="0"/>
              <w:rPr>
                <w:rFonts w:ascii="Arial" w:hAnsi="Arial" w:cs="Arial"/>
                <w:b/>
                <w:bCs/>
                <w:sz w:val="16"/>
                <w:szCs w:val="16"/>
                <w:lang w:val="sl-SI"/>
              </w:rPr>
            </w:pPr>
            <w:r w:rsidRPr="001211B2">
              <w:rPr>
                <w:rFonts w:ascii="Arial" w:hAnsi="Arial" w:cs="Arial"/>
                <w:b/>
                <w:bCs/>
                <w:sz w:val="16"/>
                <w:szCs w:val="16"/>
                <w:lang w:val="sl-SI"/>
              </w:rPr>
              <w:t>Vonj</w:t>
            </w:r>
          </w:p>
        </w:tc>
        <w:tc>
          <w:tcPr>
            <w:tcW w:w="6095" w:type="dxa"/>
          </w:tcPr>
          <w:p w:rsidR="009871A5" w:rsidRPr="001211B2" w:rsidRDefault="009871A5" w:rsidP="00A860DC">
            <w:pPr>
              <w:pStyle w:val="Telobesedila-zamik"/>
              <w:spacing w:before="60" w:after="60"/>
              <w:ind w:left="0"/>
              <w:rPr>
                <w:rFonts w:ascii="Arial" w:hAnsi="Arial" w:cs="Arial"/>
                <w:sz w:val="16"/>
                <w:szCs w:val="16"/>
                <w:lang w:val="sl-SI"/>
              </w:rPr>
            </w:pPr>
            <w:r w:rsidRPr="001211B2">
              <w:rPr>
                <w:rFonts w:ascii="Arial" w:hAnsi="Arial" w:cs="Arial"/>
                <w:sz w:val="16"/>
                <w:szCs w:val="16"/>
                <w:lang w:val="sl-SI"/>
              </w:rPr>
              <w:t>Specifičen med nanosom in brez vonja, ko se posuši</w:t>
            </w:r>
          </w:p>
        </w:tc>
      </w:tr>
      <w:tr w:rsidR="009871A5" w:rsidRPr="00B57B5E" w:rsidTr="005226DB">
        <w:tc>
          <w:tcPr>
            <w:tcW w:w="3544" w:type="dxa"/>
          </w:tcPr>
          <w:p w:rsidR="009871A5" w:rsidRPr="001211B2" w:rsidRDefault="009871A5" w:rsidP="00A860DC">
            <w:pPr>
              <w:pStyle w:val="Telobesedila-zamik"/>
              <w:spacing w:before="60" w:after="60"/>
              <w:ind w:left="0"/>
              <w:rPr>
                <w:rFonts w:ascii="Arial" w:hAnsi="Arial" w:cs="Arial"/>
                <w:sz w:val="16"/>
                <w:szCs w:val="16"/>
                <w:lang w:val="sl-SI"/>
              </w:rPr>
            </w:pPr>
            <w:r w:rsidRPr="001211B2">
              <w:rPr>
                <w:rFonts w:ascii="Arial" w:hAnsi="Arial" w:cs="Arial"/>
                <w:b/>
                <w:bCs/>
                <w:sz w:val="16"/>
                <w:szCs w:val="16"/>
                <w:lang w:val="sl-SI"/>
              </w:rPr>
              <w:t>Specifična teža</w:t>
            </w:r>
          </w:p>
        </w:tc>
        <w:tc>
          <w:tcPr>
            <w:tcW w:w="6095" w:type="dxa"/>
          </w:tcPr>
          <w:p w:rsidR="009871A5" w:rsidRPr="001211B2" w:rsidRDefault="00B57B5E" w:rsidP="00A860DC">
            <w:pPr>
              <w:pStyle w:val="Telobesedila-zamik"/>
              <w:spacing w:before="60" w:after="60"/>
              <w:ind w:left="0"/>
              <w:rPr>
                <w:rFonts w:ascii="Arial" w:hAnsi="Arial" w:cs="Arial"/>
                <w:sz w:val="16"/>
                <w:szCs w:val="16"/>
                <w:lang w:val="sl-SI"/>
              </w:rPr>
            </w:pPr>
            <w:r w:rsidRPr="001211B2">
              <w:rPr>
                <w:rFonts w:ascii="Arial" w:hAnsi="Arial" w:cs="Arial"/>
                <w:sz w:val="16"/>
                <w:szCs w:val="16"/>
                <w:lang w:val="sl-SI"/>
              </w:rPr>
              <w:t>pribl. 20</w:t>
            </w:r>
            <w:r w:rsidR="009871A5" w:rsidRPr="001211B2">
              <w:rPr>
                <w:rFonts w:ascii="Arial" w:hAnsi="Arial" w:cs="Arial"/>
                <w:sz w:val="16"/>
                <w:szCs w:val="16"/>
                <w:lang w:val="sl-SI"/>
              </w:rPr>
              <w:t xml:space="preserve"> kg/m</w:t>
            </w:r>
            <w:r w:rsidR="009871A5" w:rsidRPr="001211B2">
              <w:rPr>
                <w:rFonts w:ascii="Arial" w:hAnsi="Arial" w:cs="Arial"/>
                <w:sz w:val="16"/>
                <w:szCs w:val="16"/>
                <w:vertAlign w:val="superscript"/>
                <w:lang w:val="sl-SI"/>
              </w:rPr>
              <w:t>3</w:t>
            </w:r>
          </w:p>
        </w:tc>
      </w:tr>
      <w:tr w:rsidR="009871A5" w:rsidRPr="00B57B5E" w:rsidTr="005226DB">
        <w:tc>
          <w:tcPr>
            <w:tcW w:w="3544" w:type="dxa"/>
          </w:tcPr>
          <w:p w:rsidR="009871A5" w:rsidRPr="001211B2" w:rsidRDefault="009871A5" w:rsidP="00A860DC">
            <w:pPr>
              <w:pStyle w:val="Telobesedila-zamik"/>
              <w:spacing w:before="60" w:after="60"/>
              <w:ind w:left="0"/>
              <w:rPr>
                <w:rFonts w:ascii="Arial" w:hAnsi="Arial" w:cs="Arial"/>
                <w:sz w:val="16"/>
                <w:szCs w:val="16"/>
                <w:lang w:val="sl-SI"/>
              </w:rPr>
            </w:pPr>
            <w:r w:rsidRPr="001211B2">
              <w:rPr>
                <w:rFonts w:ascii="Arial" w:hAnsi="Arial" w:cs="Arial"/>
                <w:b/>
                <w:bCs/>
                <w:sz w:val="16"/>
                <w:szCs w:val="16"/>
                <w:lang w:val="sl-SI"/>
              </w:rPr>
              <w:t>Čas vezanja</w:t>
            </w:r>
          </w:p>
        </w:tc>
        <w:tc>
          <w:tcPr>
            <w:tcW w:w="6095" w:type="dxa"/>
          </w:tcPr>
          <w:p w:rsidR="009871A5" w:rsidRPr="001211B2" w:rsidRDefault="00983722" w:rsidP="00A860DC">
            <w:pPr>
              <w:pStyle w:val="Telobesedila-zamik"/>
              <w:spacing w:before="60" w:after="60"/>
              <w:ind w:left="0"/>
              <w:rPr>
                <w:rFonts w:ascii="Arial" w:hAnsi="Arial" w:cs="Arial"/>
                <w:sz w:val="16"/>
                <w:szCs w:val="16"/>
                <w:lang w:val="sl-SI"/>
              </w:rPr>
            </w:pPr>
            <w:r w:rsidRPr="001211B2">
              <w:rPr>
                <w:rFonts w:ascii="Arial" w:hAnsi="Arial" w:cs="Arial"/>
                <w:sz w:val="16"/>
                <w:szCs w:val="16"/>
                <w:lang w:val="sl-SI"/>
              </w:rPr>
              <w:t>7 ... 10</w:t>
            </w:r>
            <w:r w:rsidR="009871A5" w:rsidRPr="001211B2">
              <w:rPr>
                <w:rFonts w:ascii="Arial" w:hAnsi="Arial" w:cs="Arial"/>
                <w:sz w:val="16"/>
                <w:szCs w:val="16"/>
                <w:lang w:val="sl-SI"/>
              </w:rPr>
              <w:t xml:space="preserve"> min (pribl. 20 </w:t>
            </w:r>
            <w:r w:rsidR="009871A5" w:rsidRPr="001211B2">
              <w:rPr>
                <w:rFonts w:ascii="Arial" w:hAnsi="Arial" w:cs="Arial"/>
                <w:sz w:val="16"/>
                <w:szCs w:val="16"/>
                <w:lang w:val="sl-SI"/>
              </w:rPr>
              <w:sym w:font="Symbol" w:char="F0B0"/>
            </w:r>
            <w:r w:rsidR="009871A5" w:rsidRPr="001211B2">
              <w:rPr>
                <w:rFonts w:ascii="Arial" w:hAnsi="Arial" w:cs="Arial"/>
                <w:sz w:val="16"/>
                <w:szCs w:val="16"/>
                <w:lang w:val="sl-SI"/>
              </w:rPr>
              <w:t>C/ RH &gt; 30 %)</w:t>
            </w:r>
          </w:p>
        </w:tc>
      </w:tr>
      <w:tr w:rsidR="009871A5" w:rsidRPr="00B57B5E" w:rsidTr="005226DB">
        <w:tc>
          <w:tcPr>
            <w:tcW w:w="3544" w:type="dxa"/>
          </w:tcPr>
          <w:p w:rsidR="009871A5" w:rsidRPr="001211B2" w:rsidRDefault="009871A5" w:rsidP="00A860DC">
            <w:pPr>
              <w:pStyle w:val="Telobesedila-zamik"/>
              <w:spacing w:before="60" w:after="60"/>
              <w:ind w:left="0"/>
              <w:rPr>
                <w:rFonts w:ascii="Arial" w:hAnsi="Arial" w:cs="Arial"/>
                <w:b/>
                <w:bCs/>
                <w:sz w:val="16"/>
                <w:szCs w:val="16"/>
                <w:lang w:val="sl-SI"/>
              </w:rPr>
            </w:pPr>
            <w:r w:rsidRPr="001211B2">
              <w:rPr>
                <w:rFonts w:ascii="Arial" w:hAnsi="Arial" w:cs="Arial"/>
                <w:b/>
                <w:bCs/>
                <w:sz w:val="16"/>
                <w:szCs w:val="16"/>
                <w:lang w:val="sl-SI"/>
              </w:rPr>
              <w:t xml:space="preserve">Čas </w:t>
            </w:r>
            <w:r w:rsidR="00C74E75" w:rsidRPr="001211B2">
              <w:rPr>
                <w:rFonts w:ascii="Arial" w:hAnsi="Arial" w:cs="Arial"/>
                <w:b/>
                <w:bCs/>
                <w:sz w:val="16"/>
                <w:szCs w:val="16"/>
                <w:lang w:val="sl-SI"/>
              </w:rPr>
              <w:t>rezanja</w:t>
            </w:r>
          </w:p>
        </w:tc>
        <w:tc>
          <w:tcPr>
            <w:tcW w:w="6095" w:type="dxa"/>
          </w:tcPr>
          <w:p w:rsidR="009871A5" w:rsidRPr="001211B2" w:rsidRDefault="00C74E75" w:rsidP="00A860DC">
            <w:pPr>
              <w:pStyle w:val="Telobesedila-zamik"/>
              <w:spacing w:before="60" w:after="60"/>
              <w:ind w:left="0"/>
              <w:rPr>
                <w:rFonts w:ascii="Arial" w:hAnsi="Arial" w:cs="Arial"/>
                <w:sz w:val="16"/>
                <w:szCs w:val="16"/>
                <w:lang w:val="sl-SI"/>
              </w:rPr>
            </w:pPr>
            <w:r w:rsidRPr="001211B2">
              <w:rPr>
                <w:rFonts w:ascii="Arial" w:hAnsi="Arial" w:cs="Arial"/>
                <w:sz w:val="16"/>
                <w:szCs w:val="16"/>
                <w:lang w:val="sl-SI"/>
              </w:rPr>
              <w:t>P</w:t>
            </w:r>
            <w:r w:rsidR="009871A5" w:rsidRPr="001211B2">
              <w:rPr>
                <w:rFonts w:ascii="Arial" w:hAnsi="Arial" w:cs="Arial"/>
                <w:sz w:val="16"/>
                <w:szCs w:val="16"/>
                <w:lang w:val="sl-SI"/>
              </w:rPr>
              <w:t>ribl</w:t>
            </w:r>
            <w:r w:rsidRPr="001211B2">
              <w:rPr>
                <w:rFonts w:ascii="Arial" w:hAnsi="Arial" w:cs="Arial"/>
                <w:sz w:val="16"/>
                <w:szCs w:val="16"/>
                <w:lang w:val="sl-SI"/>
              </w:rPr>
              <w:t>. 25 – 30 min</w:t>
            </w:r>
          </w:p>
        </w:tc>
      </w:tr>
      <w:tr w:rsidR="009871A5" w:rsidRPr="005226DB" w:rsidTr="005226DB">
        <w:tc>
          <w:tcPr>
            <w:tcW w:w="3544" w:type="dxa"/>
          </w:tcPr>
          <w:p w:rsidR="009871A5" w:rsidRPr="001211B2" w:rsidRDefault="009871A5" w:rsidP="00A860DC">
            <w:pPr>
              <w:pStyle w:val="Telobesedila-zamik"/>
              <w:spacing w:before="60" w:after="60"/>
              <w:ind w:left="0"/>
              <w:rPr>
                <w:rFonts w:ascii="Arial" w:hAnsi="Arial" w:cs="Arial"/>
                <w:b/>
                <w:bCs/>
                <w:sz w:val="16"/>
                <w:szCs w:val="16"/>
                <w:lang w:val="sl-SI"/>
              </w:rPr>
            </w:pPr>
            <w:r w:rsidRPr="001211B2">
              <w:rPr>
                <w:rFonts w:ascii="Arial" w:hAnsi="Arial" w:cs="Arial"/>
                <w:b/>
                <w:bCs/>
                <w:sz w:val="16"/>
                <w:szCs w:val="16"/>
                <w:lang w:val="sl-SI"/>
              </w:rPr>
              <w:t>Raztezanje</w:t>
            </w:r>
          </w:p>
        </w:tc>
        <w:tc>
          <w:tcPr>
            <w:tcW w:w="6095" w:type="dxa"/>
          </w:tcPr>
          <w:p w:rsidR="009871A5" w:rsidRPr="001211B2" w:rsidRDefault="00983722" w:rsidP="005226DB">
            <w:pPr>
              <w:pStyle w:val="Telobesedila"/>
              <w:spacing w:before="60" w:after="60"/>
              <w:rPr>
                <w:sz w:val="16"/>
                <w:szCs w:val="16"/>
                <w:lang w:val="sl-SI"/>
              </w:rPr>
            </w:pPr>
            <w:r w:rsidRPr="001211B2">
              <w:rPr>
                <w:sz w:val="16"/>
                <w:szCs w:val="16"/>
                <w:lang w:val="sl-SI"/>
              </w:rPr>
              <w:t>največ 7</w:t>
            </w:r>
            <w:r w:rsidR="009871A5" w:rsidRPr="001211B2">
              <w:rPr>
                <w:sz w:val="16"/>
                <w:szCs w:val="16"/>
                <w:lang w:val="sl-SI"/>
              </w:rPr>
              <w:t>0 %</w:t>
            </w:r>
          </w:p>
        </w:tc>
      </w:tr>
      <w:tr w:rsidR="00BB04C4" w:rsidRPr="005226DB" w:rsidTr="005226DB">
        <w:tc>
          <w:tcPr>
            <w:tcW w:w="3544" w:type="dxa"/>
          </w:tcPr>
          <w:p w:rsidR="00BB04C4" w:rsidRPr="001211B2" w:rsidRDefault="00BB04C4" w:rsidP="00C7622D">
            <w:pPr>
              <w:pStyle w:val="Telobesedila"/>
              <w:spacing w:before="60" w:after="60"/>
              <w:rPr>
                <w:b/>
                <w:bCs/>
                <w:sz w:val="16"/>
                <w:szCs w:val="16"/>
                <w:lang w:val="sl-SI"/>
              </w:rPr>
            </w:pPr>
            <w:r w:rsidRPr="001211B2">
              <w:rPr>
                <w:b/>
                <w:bCs/>
                <w:sz w:val="16"/>
                <w:szCs w:val="16"/>
                <w:lang w:val="sl-SI"/>
              </w:rPr>
              <w:t>Tlačna trdnost</w:t>
            </w:r>
          </w:p>
        </w:tc>
        <w:tc>
          <w:tcPr>
            <w:tcW w:w="6095" w:type="dxa"/>
          </w:tcPr>
          <w:p w:rsidR="00BB04C4" w:rsidRPr="001211B2" w:rsidRDefault="00BB04C4" w:rsidP="00C7622D">
            <w:pPr>
              <w:pStyle w:val="Telobesedila"/>
              <w:spacing w:before="60" w:after="60"/>
              <w:rPr>
                <w:sz w:val="16"/>
                <w:szCs w:val="16"/>
                <w:lang w:val="sl-SI"/>
              </w:rPr>
            </w:pPr>
            <w:r w:rsidRPr="001211B2">
              <w:rPr>
                <w:sz w:val="16"/>
                <w:szCs w:val="16"/>
                <w:lang w:val="sl-SI"/>
              </w:rPr>
              <w:t>10%</w:t>
            </w:r>
          </w:p>
        </w:tc>
      </w:tr>
      <w:tr w:rsidR="00BB04C4" w:rsidRPr="005226DB" w:rsidTr="005226DB">
        <w:tc>
          <w:tcPr>
            <w:tcW w:w="3544" w:type="dxa"/>
          </w:tcPr>
          <w:p w:rsidR="00BB04C4" w:rsidRPr="001211B2" w:rsidRDefault="00BB04C4" w:rsidP="00A860DC">
            <w:pPr>
              <w:pStyle w:val="Telobesedila-zamik"/>
              <w:spacing w:before="60" w:after="60"/>
              <w:ind w:left="0"/>
              <w:rPr>
                <w:rFonts w:ascii="Arial" w:hAnsi="Arial" w:cs="Arial"/>
                <w:b/>
                <w:bCs/>
                <w:sz w:val="16"/>
                <w:szCs w:val="16"/>
                <w:lang w:val="sl-SI"/>
              </w:rPr>
            </w:pPr>
            <w:r w:rsidRPr="001211B2">
              <w:rPr>
                <w:rFonts w:ascii="Arial" w:hAnsi="Arial" w:cs="Arial"/>
                <w:b/>
                <w:bCs/>
                <w:sz w:val="16"/>
                <w:szCs w:val="16"/>
                <w:lang w:val="sl-SI"/>
              </w:rPr>
              <w:t>Gorilni razred (strjeno stanje PU pene)</w:t>
            </w:r>
          </w:p>
        </w:tc>
        <w:tc>
          <w:tcPr>
            <w:tcW w:w="6095" w:type="dxa"/>
          </w:tcPr>
          <w:p w:rsidR="00BB04C4" w:rsidRPr="001211B2" w:rsidRDefault="00BB04C4" w:rsidP="005226DB">
            <w:pPr>
              <w:pStyle w:val="Telobesedila"/>
              <w:spacing w:before="60" w:after="60"/>
              <w:rPr>
                <w:sz w:val="16"/>
                <w:szCs w:val="16"/>
                <w:lang w:val="sl-SI"/>
              </w:rPr>
            </w:pPr>
            <w:r w:rsidRPr="001211B2">
              <w:rPr>
                <w:sz w:val="16"/>
                <w:szCs w:val="16"/>
                <w:lang w:val="sl-SI"/>
              </w:rPr>
              <w:t>F (EN 13501)</w:t>
            </w:r>
          </w:p>
        </w:tc>
      </w:tr>
      <w:tr w:rsidR="00BB04C4" w:rsidRPr="005226DB" w:rsidTr="005226DB">
        <w:tc>
          <w:tcPr>
            <w:tcW w:w="3544" w:type="dxa"/>
          </w:tcPr>
          <w:p w:rsidR="00BB04C4" w:rsidRPr="001211B2" w:rsidRDefault="00BB04C4" w:rsidP="00A860DC">
            <w:pPr>
              <w:pStyle w:val="Telobesedila-zamik"/>
              <w:spacing w:before="60" w:after="60"/>
              <w:ind w:left="0"/>
              <w:rPr>
                <w:rFonts w:ascii="Arial" w:hAnsi="Arial" w:cs="Arial"/>
                <w:b/>
                <w:bCs/>
                <w:sz w:val="16"/>
                <w:szCs w:val="16"/>
                <w:lang w:val="sl-SI"/>
              </w:rPr>
            </w:pPr>
            <w:r w:rsidRPr="001211B2">
              <w:rPr>
                <w:rFonts w:ascii="Arial" w:hAnsi="Arial" w:cs="Arial"/>
                <w:b/>
                <w:bCs/>
                <w:sz w:val="16"/>
                <w:szCs w:val="16"/>
                <w:lang w:val="sl-SI"/>
              </w:rPr>
              <w:t>Temperaturna obstojnost (strjeno stanje PU pene)</w:t>
            </w:r>
          </w:p>
        </w:tc>
        <w:tc>
          <w:tcPr>
            <w:tcW w:w="6095" w:type="dxa"/>
          </w:tcPr>
          <w:p w:rsidR="00BB04C4" w:rsidRPr="001211B2" w:rsidRDefault="00BB04C4" w:rsidP="005226DB">
            <w:pPr>
              <w:pStyle w:val="Telobesedila"/>
              <w:spacing w:before="60" w:after="60"/>
              <w:rPr>
                <w:sz w:val="16"/>
                <w:szCs w:val="16"/>
                <w:lang w:val="sl-SI"/>
              </w:rPr>
            </w:pPr>
            <w:r w:rsidRPr="001211B2">
              <w:rPr>
                <w:sz w:val="16"/>
                <w:szCs w:val="16"/>
                <w:lang w:val="sl-SI"/>
              </w:rPr>
              <w:t xml:space="preserve">- 40 </w:t>
            </w:r>
            <w:r w:rsidRPr="001211B2">
              <w:rPr>
                <w:sz w:val="16"/>
                <w:szCs w:val="16"/>
                <w:lang w:val="sl-SI"/>
              </w:rPr>
              <w:sym w:font="Symbol" w:char="F0B0"/>
            </w:r>
            <w:r w:rsidRPr="001211B2">
              <w:rPr>
                <w:sz w:val="16"/>
                <w:szCs w:val="16"/>
                <w:lang w:val="sl-SI"/>
              </w:rPr>
              <w:t xml:space="preserve">C do + 90 </w:t>
            </w:r>
            <w:r w:rsidRPr="001211B2">
              <w:rPr>
                <w:sz w:val="16"/>
                <w:szCs w:val="16"/>
                <w:lang w:val="sl-SI"/>
              </w:rPr>
              <w:sym w:font="Symbol" w:char="F0B0"/>
            </w:r>
            <w:r w:rsidRPr="001211B2">
              <w:rPr>
                <w:sz w:val="16"/>
                <w:szCs w:val="16"/>
                <w:lang w:val="sl-SI"/>
              </w:rPr>
              <w:t>C</w:t>
            </w:r>
          </w:p>
        </w:tc>
      </w:tr>
      <w:tr w:rsidR="00BB04C4" w:rsidRPr="005226DB" w:rsidTr="005226DB">
        <w:tc>
          <w:tcPr>
            <w:tcW w:w="3544" w:type="dxa"/>
          </w:tcPr>
          <w:p w:rsidR="00BB04C4" w:rsidRPr="001211B2" w:rsidRDefault="00BB04C4" w:rsidP="00A860DC">
            <w:pPr>
              <w:pStyle w:val="Telobesedila-zamik"/>
              <w:spacing w:before="60" w:after="60"/>
              <w:ind w:left="0"/>
              <w:rPr>
                <w:rFonts w:ascii="Arial" w:hAnsi="Arial" w:cs="Arial"/>
                <w:b/>
                <w:bCs/>
                <w:sz w:val="16"/>
                <w:szCs w:val="16"/>
                <w:lang w:val="sl-SI"/>
              </w:rPr>
            </w:pPr>
            <w:r w:rsidRPr="001211B2">
              <w:rPr>
                <w:rFonts w:ascii="Arial" w:hAnsi="Arial" w:cs="Arial"/>
                <w:b/>
                <w:bCs/>
                <w:sz w:val="16"/>
                <w:szCs w:val="16"/>
                <w:lang w:val="sl-SI"/>
              </w:rPr>
              <w:t>Zvočna izolacija</w:t>
            </w:r>
          </w:p>
        </w:tc>
        <w:tc>
          <w:tcPr>
            <w:tcW w:w="6095" w:type="dxa"/>
          </w:tcPr>
          <w:p w:rsidR="00BB04C4" w:rsidRPr="001211B2" w:rsidRDefault="00BB04C4" w:rsidP="005226DB">
            <w:pPr>
              <w:pStyle w:val="Telobesedila"/>
              <w:spacing w:before="60" w:after="60"/>
              <w:rPr>
                <w:sz w:val="16"/>
                <w:szCs w:val="16"/>
                <w:lang w:val="sl-SI"/>
              </w:rPr>
            </w:pPr>
            <w:r w:rsidRPr="001211B2">
              <w:rPr>
                <w:sz w:val="16"/>
                <w:szCs w:val="16"/>
                <w:lang w:val="sl-SI"/>
              </w:rPr>
              <w:t>60 dB</w:t>
            </w:r>
          </w:p>
        </w:tc>
      </w:tr>
      <w:tr w:rsidR="00BB04C4" w:rsidRPr="005226DB" w:rsidTr="005226DB">
        <w:tc>
          <w:tcPr>
            <w:tcW w:w="3544" w:type="dxa"/>
          </w:tcPr>
          <w:p w:rsidR="00BB04C4" w:rsidRPr="001211B2" w:rsidRDefault="00BB04C4" w:rsidP="00A860DC">
            <w:pPr>
              <w:pStyle w:val="Telobesedila-zamik"/>
              <w:spacing w:before="60" w:after="60"/>
              <w:ind w:left="0" w:right="26"/>
              <w:rPr>
                <w:rFonts w:ascii="Arial" w:hAnsi="Arial" w:cs="Arial"/>
                <w:b/>
                <w:bCs/>
                <w:sz w:val="16"/>
                <w:szCs w:val="16"/>
                <w:lang w:val="sl-SI"/>
              </w:rPr>
            </w:pPr>
            <w:r w:rsidRPr="001211B2">
              <w:rPr>
                <w:rFonts w:ascii="Arial" w:hAnsi="Arial" w:cs="Arial"/>
                <w:b/>
                <w:bCs/>
                <w:sz w:val="16"/>
                <w:szCs w:val="16"/>
                <w:lang w:val="sl-SI"/>
              </w:rPr>
              <w:t>Dimenzijska obstojnost</w:t>
            </w:r>
          </w:p>
        </w:tc>
        <w:tc>
          <w:tcPr>
            <w:tcW w:w="6095" w:type="dxa"/>
          </w:tcPr>
          <w:p w:rsidR="00BB04C4" w:rsidRPr="001211B2" w:rsidRDefault="00BB04C4" w:rsidP="005226DB">
            <w:pPr>
              <w:pStyle w:val="Telobesedila"/>
              <w:spacing w:before="60" w:after="60"/>
              <w:rPr>
                <w:sz w:val="16"/>
                <w:szCs w:val="16"/>
                <w:lang w:val="sl-SI"/>
              </w:rPr>
            </w:pPr>
            <w:r w:rsidRPr="001211B2">
              <w:rPr>
                <w:sz w:val="16"/>
                <w:szCs w:val="16"/>
                <w:lang w:val="sl-SI"/>
              </w:rPr>
              <w:t>± 5%</w:t>
            </w:r>
          </w:p>
        </w:tc>
      </w:tr>
      <w:tr w:rsidR="00BB04C4" w:rsidRPr="005226DB" w:rsidTr="005226DB">
        <w:tc>
          <w:tcPr>
            <w:tcW w:w="3544" w:type="dxa"/>
          </w:tcPr>
          <w:p w:rsidR="00BB04C4" w:rsidRPr="001211B2" w:rsidRDefault="00BB04C4" w:rsidP="00C7622D">
            <w:pPr>
              <w:pStyle w:val="Telobesedila"/>
              <w:spacing w:before="60" w:after="60"/>
              <w:rPr>
                <w:b/>
                <w:bCs/>
                <w:sz w:val="16"/>
                <w:szCs w:val="16"/>
                <w:lang w:val="sl-SI"/>
              </w:rPr>
            </w:pPr>
            <w:r w:rsidRPr="001211B2">
              <w:rPr>
                <w:b/>
                <w:bCs/>
                <w:sz w:val="16"/>
                <w:szCs w:val="16"/>
                <w:lang w:val="sl-SI"/>
              </w:rPr>
              <w:t>Toplotna prevodnost (strjeno stanje PU pene)</w:t>
            </w:r>
          </w:p>
        </w:tc>
        <w:tc>
          <w:tcPr>
            <w:tcW w:w="6095" w:type="dxa"/>
          </w:tcPr>
          <w:p w:rsidR="00BB04C4" w:rsidRPr="001211B2" w:rsidRDefault="00BB04C4" w:rsidP="00C7622D">
            <w:pPr>
              <w:pStyle w:val="Telobesedila"/>
              <w:spacing w:before="60" w:after="60"/>
              <w:rPr>
                <w:sz w:val="16"/>
                <w:szCs w:val="16"/>
                <w:lang w:val="sl-SI"/>
              </w:rPr>
            </w:pPr>
            <w:r w:rsidRPr="001211B2">
              <w:rPr>
                <w:sz w:val="16"/>
                <w:szCs w:val="16"/>
                <w:lang w:val="sl-SI"/>
              </w:rPr>
              <w:t>0,037…0,40  W/m K</w:t>
            </w:r>
          </w:p>
        </w:tc>
      </w:tr>
      <w:tr w:rsidR="00BB04C4" w:rsidRPr="005226DB" w:rsidTr="005226DB">
        <w:tc>
          <w:tcPr>
            <w:tcW w:w="3544" w:type="dxa"/>
          </w:tcPr>
          <w:p w:rsidR="00BB04C4" w:rsidRPr="001211B2" w:rsidRDefault="00BB04C4" w:rsidP="005226DB">
            <w:pPr>
              <w:pStyle w:val="Telobesedila"/>
              <w:spacing w:before="60" w:after="60"/>
              <w:rPr>
                <w:b/>
                <w:bCs/>
                <w:sz w:val="16"/>
                <w:szCs w:val="16"/>
                <w:lang w:val="sl-SI"/>
              </w:rPr>
            </w:pPr>
            <w:r w:rsidRPr="001211B2">
              <w:rPr>
                <w:b/>
                <w:bCs/>
                <w:sz w:val="16"/>
                <w:szCs w:val="16"/>
                <w:lang w:val="sl-SI"/>
              </w:rPr>
              <w:t>Vodoprepustnost po 24 urah</w:t>
            </w:r>
          </w:p>
        </w:tc>
        <w:tc>
          <w:tcPr>
            <w:tcW w:w="6095" w:type="dxa"/>
          </w:tcPr>
          <w:p w:rsidR="00BB04C4" w:rsidRPr="001211B2" w:rsidRDefault="00BB04C4" w:rsidP="005226DB">
            <w:pPr>
              <w:pStyle w:val="Telobesedila"/>
              <w:spacing w:before="60" w:after="60"/>
              <w:rPr>
                <w:sz w:val="16"/>
                <w:szCs w:val="16"/>
                <w:lang w:val="sl-SI"/>
              </w:rPr>
            </w:pPr>
            <w:r w:rsidRPr="001211B2">
              <w:rPr>
                <w:sz w:val="16"/>
                <w:szCs w:val="16"/>
                <w:lang w:val="sl-SI"/>
              </w:rPr>
              <w:t>Max. 1%</w:t>
            </w:r>
          </w:p>
        </w:tc>
      </w:tr>
      <w:tr w:rsidR="00BB04C4" w:rsidRPr="005226DB" w:rsidTr="005226DB">
        <w:tc>
          <w:tcPr>
            <w:tcW w:w="3544" w:type="dxa"/>
          </w:tcPr>
          <w:p w:rsidR="00BB04C4" w:rsidRPr="001211B2" w:rsidRDefault="00BB04C4" w:rsidP="00C7622D">
            <w:pPr>
              <w:pStyle w:val="Telobesedila"/>
              <w:spacing w:before="60" w:after="60"/>
              <w:rPr>
                <w:b/>
                <w:bCs/>
                <w:sz w:val="16"/>
                <w:szCs w:val="16"/>
                <w:lang w:val="sl-SI"/>
              </w:rPr>
            </w:pPr>
            <w:r w:rsidRPr="001211B2">
              <w:rPr>
                <w:b/>
                <w:bCs/>
                <w:sz w:val="16"/>
                <w:szCs w:val="16"/>
                <w:lang w:val="sl-SI"/>
              </w:rPr>
              <w:t>Vodoprepustnost po 28 dneh</w:t>
            </w:r>
          </w:p>
        </w:tc>
        <w:tc>
          <w:tcPr>
            <w:tcW w:w="6095" w:type="dxa"/>
          </w:tcPr>
          <w:p w:rsidR="00BB04C4" w:rsidRPr="001211B2" w:rsidRDefault="00BB04C4" w:rsidP="00C7622D">
            <w:pPr>
              <w:pStyle w:val="Telobesedila"/>
              <w:spacing w:before="60" w:after="60"/>
              <w:rPr>
                <w:sz w:val="16"/>
                <w:szCs w:val="16"/>
                <w:lang w:val="sl-SI"/>
              </w:rPr>
            </w:pPr>
            <w:r w:rsidRPr="001211B2">
              <w:rPr>
                <w:sz w:val="16"/>
                <w:szCs w:val="16"/>
                <w:lang w:val="sl-SI"/>
              </w:rPr>
              <w:t>Max. 10%</w:t>
            </w:r>
          </w:p>
        </w:tc>
      </w:tr>
      <w:tr w:rsidR="00BB04C4" w:rsidRPr="00C17710" w:rsidTr="005226DB">
        <w:tc>
          <w:tcPr>
            <w:tcW w:w="3544" w:type="dxa"/>
          </w:tcPr>
          <w:p w:rsidR="00BB04C4" w:rsidRPr="001211B2" w:rsidRDefault="00BB04C4" w:rsidP="005226DB">
            <w:pPr>
              <w:pStyle w:val="Telobesedila"/>
              <w:spacing w:before="60" w:after="60"/>
              <w:rPr>
                <w:b/>
                <w:bCs/>
                <w:sz w:val="16"/>
                <w:szCs w:val="16"/>
                <w:lang w:val="sl-SI"/>
              </w:rPr>
            </w:pPr>
            <w:r w:rsidRPr="001211B2">
              <w:rPr>
                <w:b/>
                <w:bCs/>
                <w:sz w:val="16"/>
                <w:szCs w:val="16"/>
                <w:lang w:val="sl-SI"/>
              </w:rPr>
              <w:t>Strižna trdnost</w:t>
            </w:r>
          </w:p>
        </w:tc>
        <w:tc>
          <w:tcPr>
            <w:tcW w:w="6095" w:type="dxa"/>
          </w:tcPr>
          <w:p w:rsidR="00BB04C4" w:rsidRPr="001211B2" w:rsidRDefault="00BB04C4" w:rsidP="005226DB">
            <w:pPr>
              <w:pStyle w:val="Telobesedila"/>
              <w:spacing w:before="60" w:after="60"/>
              <w:rPr>
                <w:sz w:val="16"/>
                <w:szCs w:val="16"/>
                <w:lang w:val="sl-SI"/>
              </w:rPr>
            </w:pPr>
            <w:r w:rsidRPr="001211B2">
              <w:rPr>
                <w:sz w:val="16"/>
                <w:szCs w:val="16"/>
                <w:lang w:val="sl-SI"/>
              </w:rPr>
              <w:t>Pribl. 40 kPa</w:t>
            </w:r>
          </w:p>
        </w:tc>
      </w:tr>
      <w:tr w:rsidR="00BB04C4" w:rsidRPr="00C17710" w:rsidTr="005226DB">
        <w:tc>
          <w:tcPr>
            <w:tcW w:w="3544" w:type="dxa"/>
          </w:tcPr>
          <w:p w:rsidR="00BB04C4" w:rsidRPr="001211B2" w:rsidRDefault="00BB04C4" w:rsidP="00C7622D">
            <w:pPr>
              <w:pStyle w:val="Telobesedila"/>
              <w:spacing w:before="60" w:after="60"/>
              <w:rPr>
                <w:b/>
                <w:bCs/>
                <w:sz w:val="16"/>
                <w:szCs w:val="16"/>
                <w:lang w:val="sl-SI"/>
              </w:rPr>
            </w:pPr>
            <w:r w:rsidRPr="001211B2">
              <w:rPr>
                <w:b/>
                <w:bCs/>
                <w:sz w:val="16"/>
                <w:szCs w:val="16"/>
                <w:lang w:val="sl-SI"/>
              </w:rPr>
              <w:t>Izkoristek doze</w:t>
            </w:r>
          </w:p>
        </w:tc>
        <w:tc>
          <w:tcPr>
            <w:tcW w:w="6095" w:type="dxa"/>
          </w:tcPr>
          <w:p w:rsidR="00BB04C4" w:rsidRPr="001211B2" w:rsidRDefault="00BB04C4" w:rsidP="00C7622D">
            <w:pPr>
              <w:pStyle w:val="Telobesedila"/>
              <w:spacing w:before="60" w:after="60"/>
              <w:rPr>
                <w:sz w:val="16"/>
                <w:szCs w:val="16"/>
                <w:lang w:val="sl-SI"/>
              </w:rPr>
            </w:pPr>
            <w:r w:rsidRPr="001211B2">
              <w:rPr>
                <w:sz w:val="16"/>
                <w:szCs w:val="16"/>
                <w:lang w:val="sl-SI"/>
              </w:rPr>
              <w:t>Pribl. 42 l</w:t>
            </w:r>
          </w:p>
        </w:tc>
      </w:tr>
    </w:tbl>
    <w:p w:rsidR="00B03A86" w:rsidRPr="000C6288" w:rsidRDefault="00B03A86" w:rsidP="00295018">
      <w:pPr>
        <w:jc w:val="both"/>
        <w:rPr>
          <w:rFonts w:ascii="Arial" w:eastAsia="SimSun" w:hAnsi="Arial" w:cs="Arial"/>
          <w:sz w:val="16"/>
          <w:szCs w:val="16"/>
          <w:lang w:val="sl-SI"/>
        </w:rPr>
      </w:pPr>
    </w:p>
    <w:p w:rsidR="00B32FBA" w:rsidRPr="000C6288" w:rsidRDefault="00B32FBA" w:rsidP="008909FE">
      <w:pPr>
        <w:jc w:val="both"/>
        <w:rPr>
          <w:rFonts w:ascii="Arial" w:eastAsia="SimSun" w:hAnsi="Arial" w:cs="Arial"/>
          <w:sz w:val="16"/>
          <w:szCs w:val="16"/>
          <w:lang w:val="sl-SI"/>
        </w:rPr>
      </w:pPr>
    </w:p>
    <w:p w:rsidR="00812659" w:rsidRPr="000C6288" w:rsidRDefault="00812659" w:rsidP="008909FE">
      <w:pPr>
        <w:ind w:right="97"/>
        <w:jc w:val="both"/>
        <w:rPr>
          <w:rFonts w:ascii="Arial" w:eastAsia="SimSun" w:hAnsi="Arial" w:cs="Arial"/>
          <w:sz w:val="16"/>
          <w:szCs w:val="16"/>
          <w:lang w:val="sl-SI"/>
        </w:rPr>
      </w:pPr>
    </w:p>
    <w:p w:rsidR="00295018" w:rsidRPr="000C6288" w:rsidRDefault="00295018" w:rsidP="008909FE">
      <w:pPr>
        <w:ind w:right="97"/>
        <w:jc w:val="both"/>
        <w:rPr>
          <w:rFonts w:ascii="Arial" w:eastAsia="SimSun" w:hAnsi="Arial" w:cs="Arial"/>
          <w:sz w:val="16"/>
          <w:szCs w:val="16"/>
          <w:lang w:val="sl-SI"/>
        </w:rPr>
      </w:pPr>
    </w:p>
    <w:p w:rsidR="004F7172" w:rsidRPr="00E842C0" w:rsidRDefault="004F7172" w:rsidP="008909FE">
      <w:pPr>
        <w:ind w:right="97"/>
        <w:jc w:val="both"/>
        <w:rPr>
          <w:rFonts w:ascii="Arial" w:eastAsia="SimSun" w:hAnsi="Arial" w:cs="Arial"/>
          <w:sz w:val="16"/>
          <w:szCs w:val="16"/>
          <w:lang w:val="es-ES"/>
        </w:rPr>
      </w:pPr>
    </w:p>
    <w:p w:rsidR="004F7172" w:rsidRPr="00E842C0" w:rsidRDefault="004F7172" w:rsidP="008909FE">
      <w:pPr>
        <w:ind w:right="97"/>
        <w:jc w:val="both"/>
        <w:rPr>
          <w:rFonts w:ascii="Arial" w:eastAsia="SimSun" w:hAnsi="Arial" w:cs="Arial"/>
          <w:sz w:val="16"/>
          <w:szCs w:val="16"/>
          <w:lang w:val="es-ES"/>
        </w:rPr>
      </w:pPr>
    </w:p>
    <w:p w:rsidR="004F7172" w:rsidRPr="00E842C0" w:rsidRDefault="004F7172" w:rsidP="008909FE">
      <w:pPr>
        <w:ind w:right="97"/>
        <w:jc w:val="both"/>
        <w:rPr>
          <w:rFonts w:ascii="Arial" w:eastAsia="SimSun" w:hAnsi="Arial" w:cs="Arial"/>
          <w:sz w:val="16"/>
          <w:szCs w:val="16"/>
          <w:lang w:val="es-ES"/>
        </w:rPr>
      </w:pPr>
    </w:p>
    <w:p w:rsidR="004F7172" w:rsidRPr="00E842C0" w:rsidRDefault="004F7172" w:rsidP="008909FE">
      <w:pPr>
        <w:ind w:right="97"/>
        <w:jc w:val="both"/>
        <w:rPr>
          <w:rFonts w:ascii="Arial" w:eastAsia="SimSun" w:hAnsi="Arial" w:cs="Arial"/>
          <w:sz w:val="16"/>
          <w:szCs w:val="16"/>
          <w:lang w:val="es-ES"/>
        </w:rPr>
      </w:pPr>
    </w:p>
    <w:p w:rsidR="004F7172" w:rsidRPr="00E842C0" w:rsidRDefault="004F7172" w:rsidP="008909FE">
      <w:pPr>
        <w:ind w:right="97"/>
        <w:jc w:val="both"/>
        <w:rPr>
          <w:rFonts w:ascii="Arial" w:eastAsia="SimSun" w:hAnsi="Arial" w:cs="Arial"/>
          <w:sz w:val="16"/>
          <w:szCs w:val="16"/>
          <w:lang w:val="es-ES"/>
        </w:rPr>
      </w:pPr>
    </w:p>
    <w:p w:rsidR="004F7172" w:rsidRPr="00E842C0" w:rsidRDefault="004F7172" w:rsidP="008909FE">
      <w:pPr>
        <w:ind w:right="97"/>
        <w:jc w:val="both"/>
        <w:rPr>
          <w:rFonts w:ascii="Arial" w:eastAsia="SimSun" w:hAnsi="Arial" w:cs="Arial"/>
          <w:sz w:val="16"/>
          <w:szCs w:val="16"/>
          <w:lang w:val="es-ES"/>
        </w:rPr>
      </w:pPr>
    </w:p>
    <w:p w:rsidR="004F7172" w:rsidRPr="00E842C0" w:rsidRDefault="004F7172" w:rsidP="008909FE">
      <w:pPr>
        <w:ind w:right="97"/>
        <w:jc w:val="both"/>
        <w:rPr>
          <w:rFonts w:ascii="Arial" w:eastAsia="SimSun" w:hAnsi="Arial" w:cs="Arial"/>
          <w:sz w:val="16"/>
          <w:szCs w:val="16"/>
          <w:lang w:val="es-ES"/>
        </w:rPr>
      </w:pPr>
    </w:p>
    <w:p w:rsidR="004F7172" w:rsidRPr="00E842C0" w:rsidRDefault="004F7172" w:rsidP="008909FE">
      <w:pPr>
        <w:ind w:right="97"/>
        <w:jc w:val="both"/>
        <w:rPr>
          <w:rFonts w:ascii="Arial" w:eastAsia="SimSun" w:hAnsi="Arial" w:cs="Arial"/>
          <w:sz w:val="16"/>
          <w:szCs w:val="16"/>
          <w:lang w:val="es-ES"/>
        </w:rPr>
      </w:pPr>
    </w:p>
    <w:p w:rsidR="004F7172" w:rsidRPr="00E842C0" w:rsidRDefault="004F7172" w:rsidP="008909FE">
      <w:pPr>
        <w:ind w:right="97"/>
        <w:jc w:val="both"/>
        <w:rPr>
          <w:rFonts w:ascii="Arial" w:eastAsia="SimSun" w:hAnsi="Arial" w:cs="Arial"/>
          <w:sz w:val="16"/>
          <w:szCs w:val="16"/>
          <w:lang w:val="es-ES"/>
        </w:rPr>
      </w:pPr>
    </w:p>
    <w:p w:rsidR="004F7172" w:rsidRPr="00E842C0" w:rsidRDefault="004F7172" w:rsidP="008909FE">
      <w:pPr>
        <w:jc w:val="both"/>
        <w:rPr>
          <w:rFonts w:ascii="Arial" w:eastAsia="SimSun" w:hAnsi="Arial" w:cs="Arial"/>
          <w:sz w:val="16"/>
          <w:szCs w:val="16"/>
          <w:lang w:val="es-ES"/>
        </w:rPr>
      </w:pPr>
    </w:p>
    <w:p w:rsidR="008909FE" w:rsidRPr="00E842C0" w:rsidRDefault="008909FE" w:rsidP="008909FE">
      <w:pPr>
        <w:jc w:val="both"/>
        <w:rPr>
          <w:rFonts w:ascii="Arial" w:eastAsia="SimSun" w:hAnsi="Arial" w:cs="Arial"/>
          <w:sz w:val="16"/>
          <w:szCs w:val="16"/>
          <w:lang w:val="es-ES"/>
        </w:rPr>
      </w:pPr>
    </w:p>
    <w:p w:rsidR="008909FE" w:rsidRDefault="008909FE" w:rsidP="008909FE">
      <w:pPr>
        <w:jc w:val="both"/>
        <w:rPr>
          <w:rFonts w:ascii="Arial" w:eastAsia="SimSun" w:hAnsi="Arial" w:cs="Arial"/>
          <w:sz w:val="16"/>
          <w:szCs w:val="16"/>
          <w:lang w:val="es-ES"/>
        </w:rPr>
      </w:pPr>
    </w:p>
    <w:p w:rsidR="00C947BA" w:rsidRDefault="00C947BA" w:rsidP="008909FE">
      <w:pPr>
        <w:jc w:val="both"/>
        <w:rPr>
          <w:rFonts w:ascii="Arial" w:eastAsia="SimSun" w:hAnsi="Arial" w:cs="Arial"/>
          <w:sz w:val="16"/>
          <w:szCs w:val="16"/>
          <w:lang w:val="es-ES"/>
        </w:rPr>
      </w:pPr>
    </w:p>
    <w:p w:rsidR="00C425BC" w:rsidRDefault="00C425BC" w:rsidP="008909FE">
      <w:pPr>
        <w:jc w:val="both"/>
        <w:rPr>
          <w:rFonts w:ascii="Arial" w:eastAsia="SimSun" w:hAnsi="Arial" w:cs="Arial"/>
          <w:sz w:val="16"/>
          <w:szCs w:val="16"/>
          <w:lang w:val="es-ES"/>
        </w:rPr>
      </w:pPr>
    </w:p>
    <w:p w:rsidR="00C425BC" w:rsidRDefault="00C425BC" w:rsidP="008909FE">
      <w:pPr>
        <w:jc w:val="both"/>
        <w:rPr>
          <w:rFonts w:ascii="Arial" w:eastAsia="SimSun" w:hAnsi="Arial" w:cs="Arial"/>
          <w:sz w:val="16"/>
          <w:szCs w:val="16"/>
          <w:lang w:val="es-ES"/>
        </w:rPr>
      </w:pPr>
    </w:p>
    <w:p w:rsidR="00F07270" w:rsidRDefault="00F07270" w:rsidP="008909FE">
      <w:pPr>
        <w:jc w:val="both"/>
        <w:rPr>
          <w:rFonts w:ascii="Arial" w:eastAsia="SimSun" w:hAnsi="Arial" w:cs="Arial"/>
          <w:sz w:val="16"/>
          <w:szCs w:val="16"/>
          <w:lang w:val="es-ES"/>
        </w:rPr>
      </w:pPr>
    </w:p>
    <w:p w:rsidR="00C425BC" w:rsidRDefault="00C425BC" w:rsidP="008909FE">
      <w:pPr>
        <w:jc w:val="both"/>
        <w:rPr>
          <w:rFonts w:ascii="Arial" w:eastAsia="SimSun" w:hAnsi="Arial" w:cs="Arial"/>
          <w:sz w:val="16"/>
          <w:szCs w:val="16"/>
          <w:lang w:val="es-ES"/>
        </w:rPr>
      </w:pPr>
    </w:p>
    <w:p w:rsidR="00C425BC" w:rsidRDefault="00C425BC" w:rsidP="008909FE">
      <w:pPr>
        <w:jc w:val="both"/>
        <w:rPr>
          <w:rFonts w:ascii="Arial" w:eastAsia="SimSun" w:hAnsi="Arial" w:cs="Arial"/>
          <w:sz w:val="16"/>
          <w:szCs w:val="16"/>
          <w:lang w:val="es-ES"/>
        </w:rPr>
      </w:pPr>
    </w:p>
    <w:p w:rsidR="00AC7480" w:rsidRDefault="00AC7480" w:rsidP="008909FE">
      <w:pPr>
        <w:jc w:val="both"/>
        <w:rPr>
          <w:rFonts w:ascii="Arial" w:eastAsia="SimSun" w:hAnsi="Arial" w:cs="Arial"/>
          <w:sz w:val="16"/>
          <w:szCs w:val="16"/>
          <w:lang w:val="es-ES"/>
        </w:rPr>
      </w:pPr>
    </w:p>
    <w:p w:rsidR="00247BE3" w:rsidRDefault="00247BE3" w:rsidP="008909FE">
      <w:pPr>
        <w:jc w:val="both"/>
        <w:rPr>
          <w:rFonts w:ascii="Arial" w:eastAsia="SimSun" w:hAnsi="Arial" w:cs="Arial"/>
          <w:sz w:val="16"/>
          <w:szCs w:val="16"/>
          <w:lang w:val="es-ES"/>
        </w:rPr>
      </w:pPr>
    </w:p>
    <w:p w:rsidR="00950E15" w:rsidRDefault="00950E15" w:rsidP="008909FE">
      <w:pPr>
        <w:jc w:val="both"/>
        <w:rPr>
          <w:rFonts w:ascii="Arial" w:eastAsia="SimSun" w:hAnsi="Arial" w:cs="Arial"/>
          <w:b/>
          <w:sz w:val="16"/>
          <w:szCs w:val="16"/>
          <w:lang w:val="es-ES"/>
        </w:rPr>
      </w:pPr>
    </w:p>
    <w:p w:rsidR="00BD3EC0" w:rsidRDefault="00BD3EC0" w:rsidP="00BD3EC0">
      <w:pPr>
        <w:jc w:val="both"/>
        <w:rPr>
          <w:rFonts w:ascii="Arial" w:eastAsia="SimSun" w:hAnsi="Arial" w:cs="Arial"/>
          <w:sz w:val="16"/>
          <w:szCs w:val="16"/>
          <w:lang w:val="sl-SI"/>
        </w:rPr>
      </w:pPr>
      <w:r w:rsidRPr="00022B11">
        <w:rPr>
          <w:rFonts w:ascii="Arial" w:eastAsia="SimSun" w:hAnsi="Arial" w:cs="Arial"/>
          <w:b/>
          <w:sz w:val="16"/>
          <w:szCs w:val="16"/>
          <w:lang w:val="sl-SI"/>
        </w:rPr>
        <w:t xml:space="preserve">OPOMBA: </w:t>
      </w:r>
      <w:r w:rsidRPr="00070DB6">
        <w:rPr>
          <w:rFonts w:ascii="Arial" w:eastAsia="SimSun" w:hAnsi="Arial" w:cs="Arial"/>
          <w:sz w:val="16"/>
          <w:szCs w:val="16"/>
          <w:lang w:val="sl-SI"/>
        </w:rPr>
        <w:t>Tehnični list je preveden iz originala, ki je v angleškem jeziku. Vsi prevodi so bili narejeni v najboljši možni veri in znanju</w:t>
      </w:r>
      <w:r>
        <w:rPr>
          <w:rFonts w:ascii="Arial" w:eastAsia="SimSun" w:hAnsi="Arial" w:cs="Arial"/>
          <w:sz w:val="16"/>
          <w:szCs w:val="16"/>
          <w:lang w:val="sl-SI"/>
        </w:rPr>
        <w:t>.</w:t>
      </w:r>
      <w:r w:rsidRPr="00070DB6">
        <w:rPr>
          <w:rFonts w:ascii="Arial" w:eastAsia="SimSun" w:hAnsi="Arial" w:cs="Arial"/>
          <w:sz w:val="16"/>
          <w:szCs w:val="16"/>
          <w:lang w:val="sl-SI"/>
        </w:rPr>
        <w:t xml:space="preserve"> </w:t>
      </w:r>
    </w:p>
    <w:p w:rsidR="00BD3EC0" w:rsidRDefault="00BD3EC0" w:rsidP="00BD3EC0">
      <w:pPr>
        <w:jc w:val="both"/>
        <w:rPr>
          <w:rFonts w:ascii="Arial" w:eastAsia="SimSun" w:hAnsi="Arial" w:cs="Arial"/>
          <w:sz w:val="16"/>
          <w:szCs w:val="16"/>
          <w:lang w:val="sl-SI"/>
        </w:rPr>
      </w:pPr>
      <w:r>
        <w:rPr>
          <w:rFonts w:ascii="Arial" w:eastAsia="SimSun" w:hAnsi="Arial" w:cs="Arial"/>
          <w:sz w:val="16"/>
          <w:szCs w:val="16"/>
          <w:lang w:val="sl-SI"/>
        </w:rPr>
        <w:t xml:space="preserve">                  </w:t>
      </w:r>
      <w:r w:rsidRPr="00070DB6">
        <w:rPr>
          <w:rFonts w:ascii="Arial" w:eastAsia="SimSun" w:hAnsi="Arial" w:cs="Arial"/>
          <w:sz w:val="16"/>
          <w:szCs w:val="16"/>
          <w:lang w:val="sl-SI"/>
        </w:rPr>
        <w:t>Teh</w:t>
      </w:r>
      <w:r w:rsidRPr="00022B11">
        <w:rPr>
          <w:rFonts w:ascii="Arial" w:eastAsia="SimSun" w:hAnsi="Arial" w:cs="Arial"/>
          <w:sz w:val="16"/>
          <w:szCs w:val="16"/>
          <w:lang w:val="sl-SI"/>
        </w:rPr>
        <w:t>nični list se mora uporabiti skupaj z varnostnim listom izdelka.</w:t>
      </w:r>
      <w:r w:rsidRPr="004C315C">
        <w:rPr>
          <w:rFonts w:ascii="Arial" w:eastAsia="SimSun" w:hAnsi="Arial" w:cs="Arial"/>
          <w:sz w:val="16"/>
          <w:szCs w:val="16"/>
          <w:lang w:val="sl-SI"/>
        </w:rPr>
        <w:t xml:space="preserve"> Vsi prejšnji izvodi tehničnega lista so z izdajo tega </w:t>
      </w:r>
    </w:p>
    <w:p w:rsidR="004F7172" w:rsidRPr="00BD3EC0" w:rsidRDefault="00BD3EC0" w:rsidP="00BD3EC0">
      <w:pPr>
        <w:jc w:val="both"/>
        <w:rPr>
          <w:rFonts w:ascii="Arial" w:eastAsia="SimSun" w:hAnsi="Arial" w:cs="Arial"/>
          <w:sz w:val="16"/>
          <w:szCs w:val="16"/>
          <w:lang w:val="sl-SI"/>
        </w:rPr>
      </w:pPr>
      <w:r>
        <w:rPr>
          <w:rFonts w:ascii="Arial" w:eastAsia="SimSun" w:hAnsi="Arial" w:cs="Arial"/>
          <w:sz w:val="16"/>
          <w:szCs w:val="16"/>
          <w:lang w:val="sl-SI"/>
        </w:rPr>
        <w:t xml:space="preserve">                  </w:t>
      </w:r>
      <w:r w:rsidRPr="004C315C">
        <w:rPr>
          <w:rFonts w:ascii="Arial" w:eastAsia="SimSun" w:hAnsi="Arial" w:cs="Arial"/>
          <w:sz w:val="16"/>
          <w:szCs w:val="16"/>
          <w:lang w:val="sl-SI"/>
        </w:rPr>
        <w:t>neveljavni.</w:t>
      </w:r>
    </w:p>
    <w:sectPr w:rsidR="004F7172" w:rsidRPr="00BD3EC0" w:rsidSect="006000D1">
      <w:headerReference w:type="default" r:id="rId12"/>
      <w:headerReference w:type="first" r:id="rId13"/>
      <w:type w:val="continuous"/>
      <w:pgSz w:w="11906" w:h="16838" w:code="9"/>
      <w:pgMar w:top="851" w:right="851" w:bottom="851" w:left="1418"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10E" w:rsidRDefault="004A510E">
      <w:r>
        <w:separator/>
      </w:r>
    </w:p>
  </w:endnote>
  <w:endnote w:type="continuationSeparator" w:id="0">
    <w:p w:rsidR="004A510E" w:rsidRDefault="004A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C0" w:rsidRDefault="00BD3EC0" w:rsidP="009A7285">
    <w:pPr>
      <w:pStyle w:val="Noga"/>
      <w:tabs>
        <w:tab w:val="clear" w:pos="8306"/>
        <w:tab w:val="right" w:pos="8280"/>
      </w:tabs>
      <w:ind w:right="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C0" w:rsidRPr="0051673B" w:rsidRDefault="00BD3EC0" w:rsidP="007A6C6C">
    <w:pPr>
      <w:jc w:val="right"/>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10E" w:rsidRDefault="004A510E">
      <w:r>
        <w:separator/>
      </w:r>
    </w:p>
  </w:footnote>
  <w:footnote w:type="continuationSeparator" w:id="0">
    <w:p w:rsidR="004A510E" w:rsidRDefault="004A5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C0" w:rsidRPr="004F75B7" w:rsidRDefault="00BD3EC0" w:rsidP="00D250E4">
    <w:pPr>
      <w:pStyle w:val="Glava"/>
      <w:rPr>
        <w:sz w:val="10"/>
        <w:szCs w:val="10"/>
      </w:rPr>
    </w:pPr>
  </w:p>
  <w:p w:rsidR="00BD3EC0" w:rsidRPr="004F75B7" w:rsidRDefault="003E21BF" w:rsidP="00D250E4">
    <w:pPr>
      <w:pStyle w:val="Glava"/>
    </w:pPr>
    <w:r>
      <w:rPr>
        <w:noProof/>
        <w:lang w:val="sl-SI" w:eastAsia="sl-SI"/>
      </w:rPr>
      <w:drawing>
        <wp:inline distT="0" distB="0" distL="0" distR="0">
          <wp:extent cx="3028950" cy="5429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542925"/>
                  </a:xfrm>
                  <a:prstGeom prst="rect">
                    <a:avLst/>
                  </a:prstGeom>
                  <a:noFill/>
                  <a:ln>
                    <a:noFill/>
                  </a:ln>
                </pic:spPr>
              </pic:pic>
            </a:graphicData>
          </a:graphic>
        </wp:inline>
      </w:drawing>
    </w:r>
    <w:r w:rsidR="00BD3EC0" w:rsidRPr="004F75B7">
      <w:t xml:space="preserve"> </w:t>
    </w:r>
  </w:p>
  <w:p w:rsidR="00BD3EC0" w:rsidRPr="004F75B7" w:rsidRDefault="00BD3EC0" w:rsidP="00D250E4">
    <w:pPr>
      <w:pStyle w:val="Glava"/>
    </w:pPr>
  </w:p>
  <w:p w:rsidR="00BD3EC0" w:rsidRDefault="00BD3EC0" w:rsidP="00D250E4">
    <w:pPr>
      <w:pStyle w:val="Glava"/>
    </w:pPr>
  </w:p>
  <w:p w:rsidR="00BD3EC0" w:rsidRDefault="00BD3EC0" w:rsidP="00D250E4">
    <w:pPr>
      <w:pStyle w:val="Glava"/>
    </w:pPr>
  </w:p>
  <w:p w:rsidR="00BD3EC0" w:rsidRDefault="00BD3EC0" w:rsidP="00D250E4">
    <w:pPr>
      <w:pStyle w:val="Glava"/>
      <w:rPr>
        <w:rFonts w:ascii="Arial" w:hAnsi="Arial" w:cs="Arial"/>
        <w:sz w:val="14"/>
        <w:szCs w:val="14"/>
      </w:rPr>
    </w:pPr>
  </w:p>
  <w:p w:rsidR="00BD3EC0" w:rsidRPr="009102B3" w:rsidRDefault="00BD3EC0" w:rsidP="007A6C6C">
    <w:pPr>
      <w:pStyle w:val="Glava"/>
    </w:pPr>
    <w:r>
      <w:rPr>
        <w:rFonts w:ascii="Arial" w:hAnsi="Arial" w:cs="Arial"/>
        <w:sz w:val="16"/>
        <w:szCs w:val="16"/>
      </w:rPr>
      <w:t xml:space="preserve">Revision date: </w:t>
    </w:r>
    <w:r>
      <w:rPr>
        <w:rFonts w:ascii="Arial" w:hAnsi="Arial" w:cs="Arial"/>
        <w:sz w:val="16"/>
        <w:szCs w:val="16"/>
      </w:rPr>
      <w:fldChar w:fldCharType="begin"/>
    </w:r>
    <w:r>
      <w:rPr>
        <w:rFonts w:ascii="Arial" w:hAnsi="Arial" w:cs="Arial"/>
        <w:sz w:val="16"/>
        <w:szCs w:val="16"/>
      </w:rPr>
      <w:instrText xml:space="preserve"> DATE  \@ "dd.MM.yyyy" </w:instrText>
    </w:r>
    <w:r>
      <w:rPr>
        <w:rFonts w:ascii="Arial" w:hAnsi="Arial" w:cs="Arial"/>
        <w:sz w:val="16"/>
        <w:szCs w:val="16"/>
      </w:rPr>
      <w:fldChar w:fldCharType="separate"/>
    </w:r>
    <w:r w:rsidR="003E21BF">
      <w:rPr>
        <w:rFonts w:ascii="Arial" w:hAnsi="Arial" w:cs="Arial"/>
        <w:noProof/>
        <w:sz w:val="16"/>
        <w:szCs w:val="16"/>
      </w:rPr>
      <w:t>09.09.2014</w:t>
    </w:r>
    <w:r>
      <w:rPr>
        <w:rFonts w:ascii="Arial" w:hAnsi="Arial" w:cs="Arial"/>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C0" w:rsidRPr="004F75B7" w:rsidRDefault="00BD3EC0">
    <w:pPr>
      <w:pStyle w:val="Glava"/>
      <w:rPr>
        <w:sz w:val="10"/>
        <w:szCs w:val="10"/>
      </w:rPr>
    </w:pPr>
  </w:p>
  <w:p w:rsidR="00BD3EC0" w:rsidRPr="004F75B7" w:rsidRDefault="003E21BF">
    <w:pPr>
      <w:pStyle w:val="Glava"/>
    </w:pPr>
    <w:r>
      <w:rPr>
        <w:noProof/>
        <w:lang w:val="sl-SI" w:eastAsia="sl-SI"/>
      </w:rPr>
      <w:drawing>
        <wp:inline distT="0" distB="0" distL="0" distR="0">
          <wp:extent cx="3028950" cy="5429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542925"/>
                  </a:xfrm>
                  <a:prstGeom prst="rect">
                    <a:avLst/>
                  </a:prstGeom>
                  <a:noFill/>
                  <a:ln>
                    <a:noFill/>
                  </a:ln>
                </pic:spPr>
              </pic:pic>
            </a:graphicData>
          </a:graphic>
        </wp:inline>
      </w:drawing>
    </w:r>
    <w:r w:rsidR="00BD3EC0" w:rsidRPr="004F75B7">
      <w:t xml:space="preserve"> </w:t>
    </w:r>
  </w:p>
  <w:p w:rsidR="00BD3EC0" w:rsidRPr="004F75B7" w:rsidRDefault="00BD3EC0">
    <w:pPr>
      <w:pStyle w:val="Glava"/>
    </w:pPr>
  </w:p>
  <w:p w:rsidR="00BD3EC0" w:rsidRDefault="00BD3EC0">
    <w:pPr>
      <w:pStyle w:val="Glava"/>
    </w:pPr>
  </w:p>
  <w:p w:rsidR="00BD3EC0" w:rsidRDefault="00BD3EC0">
    <w:pPr>
      <w:pStyle w:val="Glava"/>
    </w:pPr>
  </w:p>
  <w:p w:rsidR="00BD3EC0" w:rsidRDefault="00BD3EC0">
    <w:pPr>
      <w:pStyle w:val="Glava"/>
      <w:rPr>
        <w:rFonts w:ascii="Arial" w:hAnsi="Arial" w:cs="Arial"/>
        <w:sz w:val="14"/>
        <w:szCs w:val="14"/>
      </w:rPr>
    </w:pPr>
  </w:p>
  <w:p w:rsidR="00BD3EC0" w:rsidRPr="009102B3" w:rsidRDefault="00BD3EC0" w:rsidP="006000D1">
    <w:pPr>
      <w:pStyle w:val="Glava"/>
    </w:pPr>
    <w:r>
      <w:rPr>
        <w:rFonts w:ascii="Arial" w:hAnsi="Arial" w:cs="Arial"/>
        <w:sz w:val="16"/>
        <w:szCs w:val="16"/>
      </w:rPr>
      <w:t xml:space="preserve">Revision date: </w:t>
    </w:r>
    <w:r>
      <w:rPr>
        <w:rFonts w:ascii="Arial" w:hAnsi="Arial" w:cs="Arial"/>
        <w:sz w:val="16"/>
        <w:szCs w:val="16"/>
      </w:rPr>
      <w:fldChar w:fldCharType="begin"/>
    </w:r>
    <w:r>
      <w:rPr>
        <w:rFonts w:ascii="Arial" w:hAnsi="Arial" w:cs="Arial"/>
        <w:sz w:val="16"/>
        <w:szCs w:val="16"/>
      </w:rPr>
      <w:instrText xml:space="preserve"> DATE  \@ "dd.MM.yyyy" </w:instrText>
    </w:r>
    <w:r>
      <w:rPr>
        <w:rFonts w:ascii="Arial" w:hAnsi="Arial" w:cs="Arial"/>
        <w:sz w:val="16"/>
        <w:szCs w:val="16"/>
      </w:rPr>
      <w:fldChar w:fldCharType="separate"/>
    </w:r>
    <w:r w:rsidR="003E21BF">
      <w:rPr>
        <w:rFonts w:ascii="Arial" w:hAnsi="Arial" w:cs="Arial"/>
        <w:noProof/>
        <w:sz w:val="16"/>
        <w:szCs w:val="16"/>
      </w:rPr>
      <w:t>09.09.2014</w:t>
    </w:r>
    <w:r>
      <w:rPr>
        <w:rFonts w:ascii="Arial" w:hAnsi="Arial" w:cs="Arial"/>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0E4" w:rsidRPr="004F75B7" w:rsidRDefault="00D250E4" w:rsidP="00D250E4">
    <w:pPr>
      <w:pStyle w:val="Glava"/>
      <w:rPr>
        <w:sz w:val="10"/>
        <w:szCs w:val="10"/>
      </w:rPr>
    </w:pPr>
  </w:p>
  <w:p w:rsidR="00D250E4" w:rsidRPr="004F75B7" w:rsidRDefault="003E21BF" w:rsidP="00D250E4">
    <w:pPr>
      <w:pStyle w:val="Glava"/>
    </w:pPr>
    <w:r>
      <w:rPr>
        <w:noProof/>
        <w:lang w:val="sl-SI" w:eastAsia="sl-SI"/>
      </w:rPr>
      <w:drawing>
        <wp:inline distT="0" distB="0" distL="0" distR="0">
          <wp:extent cx="3028950" cy="5429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542925"/>
                  </a:xfrm>
                  <a:prstGeom prst="rect">
                    <a:avLst/>
                  </a:prstGeom>
                  <a:noFill/>
                  <a:ln>
                    <a:noFill/>
                  </a:ln>
                </pic:spPr>
              </pic:pic>
            </a:graphicData>
          </a:graphic>
        </wp:inline>
      </w:drawing>
    </w:r>
    <w:r w:rsidR="00D250E4" w:rsidRPr="004F75B7">
      <w:t xml:space="preserve"> </w:t>
    </w:r>
  </w:p>
  <w:p w:rsidR="00D250E4" w:rsidRPr="004F75B7" w:rsidRDefault="00D250E4" w:rsidP="00D250E4">
    <w:pPr>
      <w:pStyle w:val="Glava"/>
    </w:pPr>
  </w:p>
  <w:p w:rsidR="00D250E4" w:rsidRDefault="00D250E4" w:rsidP="00D250E4">
    <w:pPr>
      <w:pStyle w:val="Glava"/>
    </w:pPr>
  </w:p>
  <w:p w:rsidR="00D250E4" w:rsidRDefault="00D250E4" w:rsidP="00D250E4">
    <w:pPr>
      <w:pStyle w:val="Glava"/>
    </w:pPr>
  </w:p>
  <w:p w:rsidR="00D250E4" w:rsidRDefault="00D250E4" w:rsidP="00D250E4">
    <w:pPr>
      <w:pStyle w:val="Glava"/>
      <w:rPr>
        <w:rFonts w:ascii="Arial" w:hAnsi="Arial" w:cs="Arial"/>
        <w:sz w:val="14"/>
        <w:szCs w:val="14"/>
      </w:rPr>
    </w:pPr>
  </w:p>
  <w:p w:rsidR="007A6C6C" w:rsidRPr="009102B3" w:rsidRDefault="007A6C6C" w:rsidP="007A6C6C">
    <w:pPr>
      <w:pStyle w:val="Glava"/>
    </w:pPr>
    <w:r>
      <w:rPr>
        <w:rFonts w:ascii="Arial" w:hAnsi="Arial" w:cs="Arial"/>
        <w:sz w:val="16"/>
        <w:szCs w:val="16"/>
      </w:rPr>
      <w:t xml:space="preserve">Revision date: </w:t>
    </w:r>
    <w:r>
      <w:rPr>
        <w:rFonts w:ascii="Arial" w:hAnsi="Arial" w:cs="Arial"/>
        <w:sz w:val="16"/>
        <w:szCs w:val="16"/>
      </w:rPr>
      <w:fldChar w:fldCharType="begin"/>
    </w:r>
    <w:r>
      <w:rPr>
        <w:rFonts w:ascii="Arial" w:hAnsi="Arial" w:cs="Arial"/>
        <w:sz w:val="16"/>
        <w:szCs w:val="16"/>
      </w:rPr>
      <w:instrText xml:space="preserve"> DATE  \@ "dd.MM.yyyy" </w:instrText>
    </w:r>
    <w:r>
      <w:rPr>
        <w:rFonts w:ascii="Arial" w:hAnsi="Arial" w:cs="Arial"/>
        <w:sz w:val="16"/>
        <w:szCs w:val="16"/>
      </w:rPr>
      <w:fldChar w:fldCharType="separate"/>
    </w:r>
    <w:r w:rsidR="003E21BF">
      <w:rPr>
        <w:rFonts w:ascii="Arial" w:hAnsi="Arial" w:cs="Arial"/>
        <w:noProof/>
        <w:sz w:val="16"/>
        <w:szCs w:val="16"/>
      </w:rPr>
      <w:t>09.09.2014</w:t>
    </w:r>
    <w:r>
      <w:rPr>
        <w:rFonts w:ascii="Arial" w:hAnsi="Arial" w:cs="Arial"/>
        <w:sz w:val="16"/>
        <w:szCs w:val="1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B7" w:rsidRPr="004F75B7" w:rsidRDefault="004F75B7">
    <w:pPr>
      <w:pStyle w:val="Glava"/>
      <w:rPr>
        <w:sz w:val="10"/>
        <w:szCs w:val="10"/>
      </w:rPr>
    </w:pPr>
  </w:p>
  <w:p w:rsidR="003743F6" w:rsidRPr="004F75B7" w:rsidRDefault="003E21BF">
    <w:pPr>
      <w:pStyle w:val="Glava"/>
    </w:pPr>
    <w:r>
      <w:rPr>
        <w:noProof/>
        <w:lang w:val="sl-SI" w:eastAsia="sl-SI"/>
      </w:rPr>
      <w:drawing>
        <wp:inline distT="0" distB="0" distL="0" distR="0">
          <wp:extent cx="3028950" cy="54292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542925"/>
                  </a:xfrm>
                  <a:prstGeom prst="rect">
                    <a:avLst/>
                  </a:prstGeom>
                  <a:noFill/>
                  <a:ln>
                    <a:noFill/>
                  </a:ln>
                </pic:spPr>
              </pic:pic>
            </a:graphicData>
          </a:graphic>
        </wp:inline>
      </w:drawing>
    </w:r>
    <w:r w:rsidR="004F75B7" w:rsidRPr="004F75B7">
      <w:t xml:space="preserve"> </w:t>
    </w:r>
  </w:p>
  <w:p w:rsidR="003743F6" w:rsidRPr="004F75B7" w:rsidRDefault="003743F6">
    <w:pPr>
      <w:pStyle w:val="Glava"/>
    </w:pPr>
  </w:p>
  <w:p w:rsidR="003743F6" w:rsidRDefault="003743F6">
    <w:pPr>
      <w:pStyle w:val="Glava"/>
    </w:pPr>
  </w:p>
  <w:p w:rsidR="001F602C" w:rsidRDefault="001F602C">
    <w:pPr>
      <w:pStyle w:val="Glava"/>
    </w:pPr>
  </w:p>
  <w:p w:rsidR="003743F6" w:rsidRDefault="003743F6">
    <w:pPr>
      <w:pStyle w:val="Glava"/>
      <w:rPr>
        <w:rFonts w:ascii="Arial" w:hAnsi="Arial" w:cs="Arial"/>
        <w:sz w:val="14"/>
        <w:szCs w:val="14"/>
      </w:rPr>
    </w:pPr>
  </w:p>
  <w:p w:rsidR="003743F6" w:rsidRPr="009102B3" w:rsidRDefault="006000D1" w:rsidP="006000D1">
    <w:pPr>
      <w:pStyle w:val="Glava"/>
    </w:pPr>
    <w:r>
      <w:rPr>
        <w:rFonts w:ascii="Arial" w:hAnsi="Arial" w:cs="Arial"/>
        <w:sz w:val="16"/>
        <w:szCs w:val="16"/>
      </w:rPr>
      <w:t xml:space="preserve">Revision date: </w:t>
    </w:r>
    <w:r>
      <w:rPr>
        <w:rFonts w:ascii="Arial" w:hAnsi="Arial" w:cs="Arial"/>
        <w:sz w:val="16"/>
        <w:szCs w:val="16"/>
      </w:rPr>
      <w:fldChar w:fldCharType="begin"/>
    </w:r>
    <w:r>
      <w:rPr>
        <w:rFonts w:ascii="Arial" w:hAnsi="Arial" w:cs="Arial"/>
        <w:sz w:val="16"/>
        <w:szCs w:val="16"/>
      </w:rPr>
      <w:instrText xml:space="preserve"> DATE  \@ "dd.MM.yyyy" </w:instrText>
    </w:r>
    <w:r>
      <w:rPr>
        <w:rFonts w:ascii="Arial" w:hAnsi="Arial" w:cs="Arial"/>
        <w:sz w:val="16"/>
        <w:szCs w:val="16"/>
      </w:rPr>
      <w:fldChar w:fldCharType="separate"/>
    </w:r>
    <w:r w:rsidR="003E21BF">
      <w:rPr>
        <w:rFonts w:ascii="Arial" w:hAnsi="Arial" w:cs="Arial"/>
        <w:noProof/>
        <w:sz w:val="16"/>
        <w:szCs w:val="16"/>
      </w:rPr>
      <w:t>09.09.2014</w:t>
    </w:r>
    <w:r>
      <w:rPr>
        <w:rFonts w:ascii="Arial" w:hAnsi="Arial" w:cs="Arial"/>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640CF"/>
    <w:multiLevelType w:val="hybridMultilevel"/>
    <w:tmpl w:val="2AD46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5E74F2"/>
    <w:multiLevelType w:val="hybridMultilevel"/>
    <w:tmpl w:val="67301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9D5FFE"/>
    <w:multiLevelType w:val="hybridMultilevel"/>
    <w:tmpl w:val="A1D26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3421A3"/>
    <w:multiLevelType w:val="hybridMultilevel"/>
    <w:tmpl w:val="2A1A9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8E3DD2"/>
    <w:multiLevelType w:val="hybridMultilevel"/>
    <w:tmpl w:val="E0829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C943A0"/>
    <w:multiLevelType w:val="hybridMultilevel"/>
    <w:tmpl w:val="026C3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2536DC"/>
    <w:multiLevelType w:val="hybridMultilevel"/>
    <w:tmpl w:val="A0742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406EC6"/>
    <w:multiLevelType w:val="hybridMultilevel"/>
    <w:tmpl w:val="EBB06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1"/>
  <w:activeWritingStyle w:appName="MSWord" w:lang="zh-CN" w:vendorID="64" w:dllVersion="131077" w:nlCheck="1" w:checkStyle="1"/>
  <w:activeWritingStyle w:appName="MSWord" w:lang="es-E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D6"/>
    <w:rsid w:val="00024819"/>
    <w:rsid w:val="00026B27"/>
    <w:rsid w:val="00067FBD"/>
    <w:rsid w:val="000957E4"/>
    <w:rsid w:val="000C5EEA"/>
    <w:rsid w:val="000C6288"/>
    <w:rsid w:val="000D3FB8"/>
    <w:rsid w:val="001211B2"/>
    <w:rsid w:val="001322D9"/>
    <w:rsid w:val="001359EB"/>
    <w:rsid w:val="0014504F"/>
    <w:rsid w:val="00160642"/>
    <w:rsid w:val="001F602C"/>
    <w:rsid w:val="00232DCA"/>
    <w:rsid w:val="00247BE3"/>
    <w:rsid w:val="0027620E"/>
    <w:rsid w:val="00295018"/>
    <w:rsid w:val="002A1D3F"/>
    <w:rsid w:val="002A6EF6"/>
    <w:rsid w:val="002B7A60"/>
    <w:rsid w:val="002E2361"/>
    <w:rsid w:val="002E36AC"/>
    <w:rsid w:val="002E5590"/>
    <w:rsid w:val="002E678B"/>
    <w:rsid w:val="002F01F3"/>
    <w:rsid w:val="00316778"/>
    <w:rsid w:val="00316ED5"/>
    <w:rsid w:val="00336387"/>
    <w:rsid w:val="00350173"/>
    <w:rsid w:val="0037386F"/>
    <w:rsid w:val="003743F6"/>
    <w:rsid w:val="003929F3"/>
    <w:rsid w:val="003E21BF"/>
    <w:rsid w:val="00406BD4"/>
    <w:rsid w:val="004A1BE7"/>
    <w:rsid w:val="004A510E"/>
    <w:rsid w:val="004D3217"/>
    <w:rsid w:val="004D38BC"/>
    <w:rsid w:val="004F7172"/>
    <w:rsid w:val="004F75B7"/>
    <w:rsid w:val="00502BD4"/>
    <w:rsid w:val="005075BA"/>
    <w:rsid w:val="0051673B"/>
    <w:rsid w:val="005226DB"/>
    <w:rsid w:val="005476E7"/>
    <w:rsid w:val="0055414B"/>
    <w:rsid w:val="00557345"/>
    <w:rsid w:val="00557474"/>
    <w:rsid w:val="00576D9D"/>
    <w:rsid w:val="005A5291"/>
    <w:rsid w:val="005C6D29"/>
    <w:rsid w:val="005D1662"/>
    <w:rsid w:val="005D650E"/>
    <w:rsid w:val="006000D1"/>
    <w:rsid w:val="006034A3"/>
    <w:rsid w:val="006044AA"/>
    <w:rsid w:val="00620CB6"/>
    <w:rsid w:val="006A605E"/>
    <w:rsid w:val="006C4D47"/>
    <w:rsid w:val="00704B93"/>
    <w:rsid w:val="00716190"/>
    <w:rsid w:val="0072042A"/>
    <w:rsid w:val="00734900"/>
    <w:rsid w:val="00735C6F"/>
    <w:rsid w:val="00770401"/>
    <w:rsid w:val="00783B0A"/>
    <w:rsid w:val="007A6C6C"/>
    <w:rsid w:val="007B7172"/>
    <w:rsid w:val="007E6165"/>
    <w:rsid w:val="0080525B"/>
    <w:rsid w:val="00812659"/>
    <w:rsid w:val="00822790"/>
    <w:rsid w:val="00842F53"/>
    <w:rsid w:val="00846EEF"/>
    <w:rsid w:val="00870221"/>
    <w:rsid w:val="00883B01"/>
    <w:rsid w:val="008909FE"/>
    <w:rsid w:val="008968C9"/>
    <w:rsid w:val="00897C2E"/>
    <w:rsid w:val="008A2215"/>
    <w:rsid w:val="008B4EDF"/>
    <w:rsid w:val="009102B3"/>
    <w:rsid w:val="00926C31"/>
    <w:rsid w:val="00930FD7"/>
    <w:rsid w:val="00936E22"/>
    <w:rsid w:val="00950E15"/>
    <w:rsid w:val="00952130"/>
    <w:rsid w:val="0095463A"/>
    <w:rsid w:val="00971CD2"/>
    <w:rsid w:val="00972289"/>
    <w:rsid w:val="00983722"/>
    <w:rsid w:val="009871A5"/>
    <w:rsid w:val="009A6B68"/>
    <w:rsid w:val="009A7285"/>
    <w:rsid w:val="009D7D73"/>
    <w:rsid w:val="009E6CFB"/>
    <w:rsid w:val="009F22D6"/>
    <w:rsid w:val="00A05B7C"/>
    <w:rsid w:val="00A32424"/>
    <w:rsid w:val="00A42A82"/>
    <w:rsid w:val="00A860DC"/>
    <w:rsid w:val="00A91BD9"/>
    <w:rsid w:val="00AB04D9"/>
    <w:rsid w:val="00AC7480"/>
    <w:rsid w:val="00B03A86"/>
    <w:rsid w:val="00B109E6"/>
    <w:rsid w:val="00B263C3"/>
    <w:rsid w:val="00B32FBA"/>
    <w:rsid w:val="00B3528F"/>
    <w:rsid w:val="00B57B5E"/>
    <w:rsid w:val="00B648F3"/>
    <w:rsid w:val="00BA0061"/>
    <w:rsid w:val="00BA0A1D"/>
    <w:rsid w:val="00BA3AA7"/>
    <w:rsid w:val="00BB04C4"/>
    <w:rsid w:val="00BB3718"/>
    <w:rsid w:val="00BD3EC0"/>
    <w:rsid w:val="00BE166F"/>
    <w:rsid w:val="00BE4D97"/>
    <w:rsid w:val="00C02B6F"/>
    <w:rsid w:val="00C04748"/>
    <w:rsid w:val="00C17710"/>
    <w:rsid w:val="00C31FD9"/>
    <w:rsid w:val="00C33449"/>
    <w:rsid w:val="00C425BC"/>
    <w:rsid w:val="00C55EA6"/>
    <w:rsid w:val="00C65275"/>
    <w:rsid w:val="00C74E75"/>
    <w:rsid w:val="00C7622D"/>
    <w:rsid w:val="00C947BA"/>
    <w:rsid w:val="00CA673B"/>
    <w:rsid w:val="00CF7ED5"/>
    <w:rsid w:val="00D250E4"/>
    <w:rsid w:val="00DA2A13"/>
    <w:rsid w:val="00DD4694"/>
    <w:rsid w:val="00DE5A2A"/>
    <w:rsid w:val="00DE6498"/>
    <w:rsid w:val="00DE71FB"/>
    <w:rsid w:val="00E32383"/>
    <w:rsid w:val="00E3516D"/>
    <w:rsid w:val="00E5660B"/>
    <w:rsid w:val="00E67FCA"/>
    <w:rsid w:val="00E842C0"/>
    <w:rsid w:val="00EA2A34"/>
    <w:rsid w:val="00ED2620"/>
    <w:rsid w:val="00ED4FB4"/>
    <w:rsid w:val="00EF7F8E"/>
    <w:rsid w:val="00F07270"/>
    <w:rsid w:val="00F1208F"/>
    <w:rsid w:val="00F563AD"/>
    <w:rsid w:val="00F955AC"/>
    <w:rsid w:val="00FF48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szCs w:val="24"/>
      <w:lang w:val="en-GB" w:eastAsia="en-US"/>
    </w:rPr>
  </w:style>
  <w:style w:type="paragraph" w:styleId="Naslov1">
    <w:name w:val="heading 1"/>
    <w:basedOn w:val="Navaden"/>
    <w:next w:val="Navaden"/>
    <w:qFormat/>
    <w:rsid w:val="0037386F"/>
    <w:pPr>
      <w:keepNext/>
      <w:outlineLvl w:val="0"/>
    </w:pPr>
    <w:rPr>
      <w:rFonts w:ascii="Verdana" w:hAnsi="Verdana"/>
      <w:b/>
      <w:bC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pPr>
      <w:tabs>
        <w:tab w:val="center" w:pos="4153"/>
        <w:tab w:val="right" w:pos="8306"/>
      </w:tabs>
    </w:pPr>
  </w:style>
  <w:style w:type="paragraph" w:styleId="Noga">
    <w:name w:val="footer"/>
    <w:basedOn w:val="Navaden"/>
    <w:pPr>
      <w:tabs>
        <w:tab w:val="center" w:pos="4153"/>
        <w:tab w:val="right" w:pos="8306"/>
      </w:tabs>
    </w:pPr>
  </w:style>
  <w:style w:type="table" w:styleId="Tabelamrea">
    <w:name w:val="Table Grid"/>
    <w:basedOn w:val="Navadnatabela"/>
    <w:rsid w:val="00910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37386F"/>
    <w:pPr>
      <w:jc w:val="both"/>
    </w:pPr>
    <w:rPr>
      <w:rFonts w:ascii="Arial" w:hAnsi="Arial" w:cs="Arial"/>
      <w:kern w:val="28"/>
      <w:sz w:val="20"/>
      <w:szCs w:val="20"/>
    </w:rPr>
  </w:style>
  <w:style w:type="character" w:customStyle="1" w:styleId="GlavaZnak">
    <w:name w:val="Glava Znak"/>
    <w:link w:val="Glava"/>
    <w:rsid w:val="0037386F"/>
    <w:rPr>
      <w:sz w:val="24"/>
      <w:szCs w:val="24"/>
      <w:lang w:val="en-GB" w:eastAsia="en-US" w:bidi="ar-SA"/>
    </w:rPr>
  </w:style>
  <w:style w:type="paragraph" w:styleId="Besedilooblaka">
    <w:name w:val="Balloon Text"/>
    <w:basedOn w:val="Navaden"/>
    <w:link w:val="BesedilooblakaZnak"/>
    <w:rsid w:val="00C425BC"/>
    <w:rPr>
      <w:rFonts w:ascii="Tahoma" w:hAnsi="Tahoma" w:cs="Tahoma"/>
      <w:sz w:val="16"/>
      <w:szCs w:val="16"/>
    </w:rPr>
  </w:style>
  <w:style w:type="character" w:customStyle="1" w:styleId="BesedilooblakaZnak">
    <w:name w:val="Besedilo oblačka Znak"/>
    <w:link w:val="Besedilooblaka"/>
    <w:rsid w:val="00C425BC"/>
    <w:rPr>
      <w:rFonts w:ascii="Tahoma" w:hAnsi="Tahoma" w:cs="Tahoma"/>
      <w:sz w:val="16"/>
      <w:szCs w:val="16"/>
      <w:lang w:val="en-GB"/>
    </w:rPr>
  </w:style>
  <w:style w:type="paragraph" w:styleId="Telobesedila-zamik">
    <w:name w:val="Body Text Indent"/>
    <w:basedOn w:val="Navaden"/>
    <w:rsid w:val="009871A5"/>
    <w:pPr>
      <w:spacing w:after="120"/>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Pr>
      <w:sz w:val="24"/>
      <w:szCs w:val="24"/>
      <w:lang w:val="en-GB" w:eastAsia="en-US"/>
    </w:rPr>
  </w:style>
  <w:style w:type="paragraph" w:styleId="Naslov1">
    <w:name w:val="heading 1"/>
    <w:basedOn w:val="Navaden"/>
    <w:next w:val="Navaden"/>
    <w:qFormat/>
    <w:rsid w:val="0037386F"/>
    <w:pPr>
      <w:keepNext/>
      <w:outlineLvl w:val="0"/>
    </w:pPr>
    <w:rPr>
      <w:rFonts w:ascii="Verdana" w:hAnsi="Verdana"/>
      <w:b/>
      <w:bC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pPr>
      <w:tabs>
        <w:tab w:val="center" w:pos="4153"/>
        <w:tab w:val="right" w:pos="8306"/>
      </w:tabs>
    </w:pPr>
  </w:style>
  <w:style w:type="paragraph" w:styleId="Noga">
    <w:name w:val="footer"/>
    <w:basedOn w:val="Navaden"/>
    <w:pPr>
      <w:tabs>
        <w:tab w:val="center" w:pos="4153"/>
        <w:tab w:val="right" w:pos="8306"/>
      </w:tabs>
    </w:pPr>
  </w:style>
  <w:style w:type="table" w:styleId="Tabelamrea">
    <w:name w:val="Table Grid"/>
    <w:basedOn w:val="Navadnatabela"/>
    <w:rsid w:val="00910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rsid w:val="0037386F"/>
    <w:pPr>
      <w:jc w:val="both"/>
    </w:pPr>
    <w:rPr>
      <w:rFonts w:ascii="Arial" w:hAnsi="Arial" w:cs="Arial"/>
      <w:kern w:val="28"/>
      <w:sz w:val="20"/>
      <w:szCs w:val="20"/>
    </w:rPr>
  </w:style>
  <w:style w:type="character" w:customStyle="1" w:styleId="GlavaZnak">
    <w:name w:val="Glava Znak"/>
    <w:link w:val="Glava"/>
    <w:rsid w:val="0037386F"/>
    <w:rPr>
      <w:sz w:val="24"/>
      <w:szCs w:val="24"/>
      <w:lang w:val="en-GB" w:eastAsia="en-US" w:bidi="ar-SA"/>
    </w:rPr>
  </w:style>
  <w:style w:type="paragraph" w:styleId="Besedilooblaka">
    <w:name w:val="Balloon Text"/>
    <w:basedOn w:val="Navaden"/>
    <w:link w:val="BesedilooblakaZnak"/>
    <w:rsid w:val="00C425BC"/>
    <w:rPr>
      <w:rFonts w:ascii="Tahoma" w:hAnsi="Tahoma" w:cs="Tahoma"/>
      <w:sz w:val="16"/>
      <w:szCs w:val="16"/>
    </w:rPr>
  </w:style>
  <w:style w:type="character" w:customStyle="1" w:styleId="BesedilooblakaZnak">
    <w:name w:val="Besedilo oblačka Znak"/>
    <w:link w:val="Besedilooblaka"/>
    <w:rsid w:val="00C425BC"/>
    <w:rPr>
      <w:rFonts w:ascii="Tahoma" w:hAnsi="Tahoma" w:cs="Tahoma"/>
      <w:sz w:val="16"/>
      <w:szCs w:val="16"/>
      <w:lang w:val="en-GB"/>
    </w:rPr>
  </w:style>
  <w:style w:type="paragraph" w:styleId="Telobesedila-zamik">
    <w:name w:val="Body Text Indent"/>
    <w:basedOn w:val="Navaden"/>
    <w:rsid w:val="009871A5"/>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iis\My%20Documents\GLOBAL\Brand%20manuals\HENKEL%20NEW%20DESIGN%202011\MF%20kir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MF kiri.dot</Template>
  <TotalTime>0</TotalTime>
  <Pages>2</Pages>
  <Words>641</Words>
  <Characters>3658</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Date:</vt:lpstr>
      <vt:lpstr>Date:</vt:lpstr>
    </vt:vector>
  </TitlesOfParts>
  <Company>AS MAKROFLEX</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Margus Kriis</dc:creator>
  <cp:keywords/>
  <dc:description/>
  <cp:lastModifiedBy>Kaučič Marija</cp:lastModifiedBy>
  <cp:revision>2</cp:revision>
  <cp:lastPrinted>2013-10-10T10:59:00Z</cp:lastPrinted>
  <dcterms:created xsi:type="dcterms:W3CDTF">2014-09-09T07:23:00Z</dcterms:created>
  <dcterms:modified xsi:type="dcterms:W3CDTF">2014-09-09T07:23:00Z</dcterms:modified>
</cp:coreProperties>
</file>